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2D3D3" w14:textId="04308169" w:rsidR="00856556" w:rsidRPr="00856556" w:rsidRDefault="00856556" w:rsidP="00856556">
      <w:pPr>
        <w:rPr>
          <w:b/>
          <w:bCs/>
          <w:sz w:val="28"/>
          <w:szCs w:val="28"/>
        </w:rPr>
      </w:pPr>
      <w:r w:rsidRPr="00856556">
        <w:rPr>
          <w:b/>
          <w:bCs/>
          <w:sz w:val="28"/>
          <w:szCs w:val="28"/>
        </w:rPr>
        <w:t xml:space="preserve">Specialist and Supported Homes </w:t>
      </w:r>
      <w:r>
        <w:rPr>
          <w:b/>
          <w:bCs/>
          <w:sz w:val="28"/>
          <w:szCs w:val="28"/>
        </w:rPr>
        <w:t xml:space="preserve">Feedback </w:t>
      </w:r>
    </w:p>
    <w:p w14:paraId="7CE757AD" w14:textId="3C8C10F8" w:rsidR="00856556" w:rsidRPr="00856556" w:rsidRDefault="00856556" w:rsidP="00856556">
      <w:r w:rsidRPr="00856556">
        <w:t>Homes England are the government’s housing and regeneration agency, established by statute in 2008. We are a non-departmental public body sponsored by the Ministry of Housing Communities and Local Government (MHCLG).</w:t>
      </w:r>
    </w:p>
    <w:p w14:paraId="05648AB8" w14:textId="05FD3929" w:rsidR="00856556" w:rsidRPr="00856556" w:rsidRDefault="00856556" w:rsidP="00856556">
      <w:r w:rsidRPr="00856556">
        <w:t>Our mission is to drive regeneration and housing delivery to create high-quality homes and thriving places. This will support greater social justice, the levelling up of communities across England and the creation of places people are proud to call home.</w:t>
      </w:r>
      <w:r w:rsidRPr="00856556">
        <w:br/>
      </w:r>
      <w:r w:rsidRPr="00856556">
        <w:br/>
        <w:t>Homes England Affordable Housing Teams role is to administer grant funding on behalf of the Ministry of Housing Communities and Local Government.  </w:t>
      </w:r>
      <w:r w:rsidRPr="00856556">
        <w:br/>
      </w:r>
      <w:r w:rsidRPr="00856556">
        <w:br/>
        <w:t>Homes England would like to take this opportunity to invite you to complete this survey to capture your thoughts on what you and/or your organisation consider are the barriers, blockages, challenges, or the things that work well, and any opportunities regards the delivery of specialist and supported affordable housing. When responding if you can consider the role of Homes England, and how we can influence change that is within our remit. We will then use feedback gathered to help inform future Affordable Housing programme design, policies and processes, and therefore any information and feedback will remain anonymous, and used only by Homes England for the reasons stated. </w:t>
      </w:r>
    </w:p>
    <w:p w14:paraId="0447B292" w14:textId="31287E9F" w:rsidR="00A27C91" w:rsidRDefault="00856556" w:rsidP="00856556">
      <w:r>
        <w:t xml:space="preserve">Please email your response to </w:t>
      </w:r>
      <w:hyperlink r:id="rId10" w:history="1">
        <w:r w:rsidRPr="000845BF">
          <w:rPr>
            <w:rStyle w:val="Hyperlink"/>
          </w:rPr>
          <w:t>specialisthousing.deliveryteam@homesengland.gov.uk</w:t>
        </w:r>
      </w:hyperlink>
      <w:r>
        <w:t xml:space="preserve"> </w:t>
      </w:r>
    </w:p>
    <w:p w14:paraId="2BC0765B" w14:textId="77777777" w:rsidR="00856556" w:rsidRDefault="00856556" w:rsidP="00856556"/>
    <w:p w14:paraId="59212CE3" w14:textId="25E84CAF" w:rsidR="00856556" w:rsidRDefault="00856556" w:rsidP="00856556">
      <w:pPr>
        <w:pStyle w:val="ListParagraph"/>
        <w:numPr>
          <w:ilvl w:val="0"/>
          <w:numId w:val="2"/>
        </w:numPr>
      </w:pPr>
      <w:r w:rsidRPr="00856556">
        <w:t>What barriers do you feel there are to the delivery of supported or specialist housing? </w:t>
      </w:r>
    </w:p>
    <w:p w14:paraId="5F84EF3F" w14:textId="77777777" w:rsidR="00856556" w:rsidRDefault="00856556" w:rsidP="00856556"/>
    <w:p w14:paraId="2F6FC310" w14:textId="77777777" w:rsidR="00856556" w:rsidRDefault="00856556" w:rsidP="00856556"/>
    <w:p w14:paraId="50EBAB82" w14:textId="77777777" w:rsidR="00856556" w:rsidRDefault="00856556" w:rsidP="00856556"/>
    <w:p w14:paraId="4C2E8E22" w14:textId="77777777" w:rsidR="00856556" w:rsidRDefault="00856556" w:rsidP="00856556"/>
    <w:p w14:paraId="6EC9F87B" w14:textId="556BB725" w:rsidR="00856556" w:rsidRDefault="00856556" w:rsidP="00856556">
      <w:pPr>
        <w:pStyle w:val="ListParagraph"/>
        <w:numPr>
          <w:ilvl w:val="0"/>
          <w:numId w:val="2"/>
        </w:numPr>
      </w:pPr>
      <w:r w:rsidRPr="00856556">
        <w:t>What blockages do you feel there are to the delivery of supported or specialist housing? </w:t>
      </w:r>
    </w:p>
    <w:p w14:paraId="59D0378C" w14:textId="77777777" w:rsidR="00856556" w:rsidRDefault="00856556" w:rsidP="00856556"/>
    <w:p w14:paraId="602AECAC" w14:textId="77777777" w:rsidR="00856556" w:rsidRDefault="00856556" w:rsidP="00856556"/>
    <w:p w14:paraId="615AB7D1" w14:textId="77777777" w:rsidR="00856556" w:rsidRDefault="00856556" w:rsidP="00856556"/>
    <w:p w14:paraId="3EC5907F" w14:textId="77777777" w:rsidR="00856556" w:rsidRDefault="00856556" w:rsidP="00856556"/>
    <w:p w14:paraId="41FFD7B3" w14:textId="7C159086" w:rsidR="00856556" w:rsidRDefault="00856556" w:rsidP="00856556">
      <w:pPr>
        <w:pStyle w:val="ListParagraph"/>
        <w:numPr>
          <w:ilvl w:val="0"/>
          <w:numId w:val="2"/>
        </w:numPr>
      </w:pPr>
      <w:r w:rsidRPr="00856556">
        <w:t>What challenges do you feel there are to the delivery of supported or specialist housing? </w:t>
      </w:r>
    </w:p>
    <w:p w14:paraId="427DE73C" w14:textId="77777777" w:rsidR="00856556" w:rsidRDefault="00856556" w:rsidP="00856556"/>
    <w:p w14:paraId="7A8B856A" w14:textId="77777777" w:rsidR="00856556" w:rsidRDefault="00856556" w:rsidP="00856556"/>
    <w:p w14:paraId="43481043" w14:textId="77777777" w:rsidR="00856556" w:rsidRDefault="00856556" w:rsidP="00856556"/>
    <w:p w14:paraId="30F67DCD" w14:textId="3918A4ED" w:rsidR="00856556" w:rsidRDefault="00856556" w:rsidP="00856556">
      <w:pPr>
        <w:pStyle w:val="ListParagraph"/>
        <w:numPr>
          <w:ilvl w:val="0"/>
          <w:numId w:val="2"/>
        </w:numPr>
      </w:pPr>
      <w:r w:rsidRPr="00856556">
        <w:lastRenderedPageBreak/>
        <w:t>What works well currently, and you feel should continue to be included regards the delivery of supported or specialist housing?  </w:t>
      </w:r>
    </w:p>
    <w:p w14:paraId="19E5E2FD" w14:textId="77777777" w:rsidR="00856556" w:rsidRDefault="00856556" w:rsidP="00856556"/>
    <w:p w14:paraId="31F73E8D" w14:textId="77777777" w:rsidR="00856556" w:rsidRDefault="00856556" w:rsidP="00856556"/>
    <w:p w14:paraId="7B5F79B3" w14:textId="77777777" w:rsidR="00856556" w:rsidRDefault="00856556" w:rsidP="00856556"/>
    <w:p w14:paraId="2E8C1B74" w14:textId="74293272" w:rsidR="00856556" w:rsidRDefault="00856556" w:rsidP="00856556">
      <w:pPr>
        <w:pStyle w:val="ListParagraph"/>
        <w:numPr>
          <w:ilvl w:val="0"/>
          <w:numId w:val="2"/>
        </w:numPr>
      </w:pPr>
      <w:r w:rsidRPr="00856556">
        <w:t>What opportunities or solutions do you feel we should consider regards the delivery of supported or specialist housing?  </w:t>
      </w:r>
    </w:p>
    <w:p w14:paraId="35BB6B93" w14:textId="77777777" w:rsidR="00856556" w:rsidRDefault="00856556" w:rsidP="00856556"/>
    <w:p w14:paraId="07BA328C" w14:textId="77777777" w:rsidR="00856556" w:rsidRDefault="00856556" w:rsidP="00856556"/>
    <w:p w14:paraId="0169E55C" w14:textId="77777777" w:rsidR="00856556" w:rsidRDefault="00856556" w:rsidP="00856556"/>
    <w:p w14:paraId="5B2A1E6B" w14:textId="77777777" w:rsidR="00856556" w:rsidRDefault="00856556" w:rsidP="00856556"/>
    <w:p w14:paraId="07EBF516" w14:textId="4AE53AD0" w:rsidR="00856556" w:rsidRDefault="00856556" w:rsidP="00856556">
      <w:pPr>
        <w:pStyle w:val="ListParagraph"/>
        <w:numPr>
          <w:ilvl w:val="0"/>
          <w:numId w:val="2"/>
        </w:numPr>
      </w:pPr>
      <w:r w:rsidRPr="00856556">
        <w:t>Is there anything else you would like to add regards specialist and supported housing, that has not been captured in the previous questions.</w:t>
      </w:r>
    </w:p>
    <w:p w14:paraId="0EE2242A" w14:textId="77777777" w:rsidR="00856556" w:rsidRDefault="00856556" w:rsidP="00856556"/>
    <w:p w14:paraId="1872AD85" w14:textId="77777777" w:rsidR="00856556" w:rsidRDefault="00856556" w:rsidP="00856556"/>
    <w:p w14:paraId="0701C704" w14:textId="77777777" w:rsidR="00856556" w:rsidRDefault="00856556" w:rsidP="00856556"/>
    <w:p w14:paraId="331E85CE" w14:textId="77777777" w:rsidR="00856556" w:rsidRDefault="00856556" w:rsidP="00856556"/>
    <w:p w14:paraId="45986028" w14:textId="2F18A290" w:rsidR="00856556" w:rsidRPr="00856556" w:rsidRDefault="00856556" w:rsidP="00856556">
      <w:pPr>
        <w:rPr>
          <w:i/>
          <w:iCs/>
          <w:u w:val="single"/>
        </w:rPr>
      </w:pPr>
      <w:r w:rsidRPr="00856556">
        <w:rPr>
          <w:i/>
          <w:iCs/>
          <w:u w:val="single"/>
        </w:rPr>
        <w:t>Homes England thanks you for your time and for providing your feedback</w:t>
      </w:r>
    </w:p>
    <w:sectPr w:rsidR="00856556" w:rsidRPr="00856556">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D533D" w14:textId="77777777" w:rsidR="00856556" w:rsidRDefault="00856556" w:rsidP="00856556">
      <w:pPr>
        <w:spacing w:after="0" w:line="240" w:lineRule="auto"/>
      </w:pPr>
      <w:r>
        <w:separator/>
      </w:r>
    </w:p>
  </w:endnote>
  <w:endnote w:type="continuationSeparator" w:id="0">
    <w:p w14:paraId="7FE600AD" w14:textId="77777777" w:rsidR="00856556" w:rsidRDefault="00856556" w:rsidP="00856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F99A1" w14:textId="252A65D5" w:rsidR="00856556" w:rsidRDefault="00856556">
    <w:pPr>
      <w:pStyle w:val="Footer"/>
    </w:pPr>
    <w:r>
      <w:rPr>
        <w:noProof/>
      </w:rPr>
      <mc:AlternateContent>
        <mc:Choice Requires="wps">
          <w:drawing>
            <wp:anchor distT="0" distB="0" distL="0" distR="0" simplePos="0" relativeHeight="251659264" behindDoc="0" locked="0" layoutInCell="1" allowOverlap="1" wp14:anchorId="66916355" wp14:editId="2DA222CC">
              <wp:simplePos x="635" y="635"/>
              <wp:positionH relativeFrom="page">
                <wp:align>center</wp:align>
              </wp:positionH>
              <wp:positionV relativeFrom="page">
                <wp:align>bottom</wp:align>
              </wp:positionV>
              <wp:extent cx="551815" cy="391160"/>
              <wp:effectExtent l="0" t="0" r="635" b="0"/>
              <wp:wrapNone/>
              <wp:docPr id="1658628354" name="Text Box 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C6957AC" w14:textId="0055394E" w:rsidR="00856556" w:rsidRPr="00856556" w:rsidRDefault="00856556" w:rsidP="00856556">
                          <w:pPr>
                            <w:spacing w:after="0"/>
                            <w:rPr>
                              <w:rFonts w:ascii="Calibri" w:eastAsia="Calibri" w:hAnsi="Calibri" w:cs="Calibri"/>
                              <w:noProof/>
                              <w:color w:val="0078D7"/>
                              <w:sz w:val="24"/>
                              <w:szCs w:val="24"/>
                            </w:rPr>
                          </w:pPr>
                          <w:r w:rsidRPr="00856556">
                            <w:rPr>
                              <w:rFonts w:ascii="Calibri" w:eastAsia="Calibri" w:hAnsi="Calibri" w:cs="Calibri"/>
                              <w:noProof/>
                              <w:color w:val="0078D7"/>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916355" id="_x0000_t202" coordsize="21600,21600" o:spt="202" path="m,l,21600r21600,l21600,xe">
              <v:stroke joinstyle="miter"/>
              <v:path gradientshapeok="t" o:connecttype="rect"/>
            </v:shapetype>
            <v:shape id="Text Box 2" o:spid="_x0000_s1026" type="#_x0000_t202" alt="OFFICIAL " style="position:absolute;margin-left:0;margin-top:0;width:43.45pt;height:30.8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" filled="f" stroked="f">
              <v:textbox style="mso-fit-shape-to-text:t" inset="0,0,0,15pt">
                <w:txbxContent>
                  <w:p w14:paraId="4C6957AC" w14:textId="0055394E" w:rsidR="00856556" w:rsidRPr="00856556" w:rsidRDefault="00856556" w:rsidP="00856556">
                    <w:pPr>
                      <w:spacing w:after="0"/>
                      <w:rPr>
                        <w:rFonts w:ascii="Calibri" w:eastAsia="Calibri" w:hAnsi="Calibri" w:cs="Calibri"/>
                        <w:noProof/>
                        <w:color w:val="0078D7"/>
                        <w:sz w:val="24"/>
                        <w:szCs w:val="24"/>
                      </w:rPr>
                    </w:pPr>
                    <w:r w:rsidRPr="00856556">
                      <w:rPr>
                        <w:rFonts w:ascii="Calibri" w:eastAsia="Calibri" w:hAnsi="Calibri" w:cs="Calibri"/>
                        <w:noProof/>
                        <w:color w:val="0078D7"/>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0FD90" w14:textId="51D2665A" w:rsidR="00856556" w:rsidRDefault="00856556">
    <w:pPr>
      <w:pStyle w:val="Footer"/>
      <w:jc w:val="center"/>
    </w:pPr>
    <w:r>
      <w:rPr>
        <w:noProof/>
      </w:rPr>
      <mc:AlternateContent>
        <mc:Choice Requires="wps">
          <w:drawing>
            <wp:anchor distT="0" distB="0" distL="0" distR="0" simplePos="0" relativeHeight="251660288" behindDoc="0" locked="0" layoutInCell="1" allowOverlap="1" wp14:anchorId="0FAD7818" wp14:editId="6727BA85">
              <wp:simplePos x="914400" y="9901238"/>
              <wp:positionH relativeFrom="page">
                <wp:align>center</wp:align>
              </wp:positionH>
              <wp:positionV relativeFrom="page">
                <wp:align>bottom</wp:align>
              </wp:positionV>
              <wp:extent cx="551815" cy="391160"/>
              <wp:effectExtent l="0" t="0" r="635" b="0"/>
              <wp:wrapNone/>
              <wp:docPr id="1269778984" name="Text Box 3"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0D3FF33" w14:textId="1FF214DB" w:rsidR="00856556" w:rsidRPr="00856556" w:rsidRDefault="00856556" w:rsidP="00856556">
                          <w:pPr>
                            <w:spacing w:after="0"/>
                            <w:rPr>
                              <w:rFonts w:ascii="Calibri" w:eastAsia="Calibri" w:hAnsi="Calibri" w:cs="Calibri"/>
                              <w:noProof/>
                              <w:color w:val="0078D7"/>
                              <w:sz w:val="24"/>
                              <w:szCs w:val="24"/>
                            </w:rPr>
                          </w:pPr>
                          <w:r w:rsidRPr="00856556">
                            <w:rPr>
                              <w:rFonts w:ascii="Calibri" w:eastAsia="Calibri" w:hAnsi="Calibri" w:cs="Calibri"/>
                              <w:noProof/>
                              <w:color w:val="0078D7"/>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AD7818" id="_x0000_t202" coordsize="21600,21600" o:spt="202" path="m,l,21600r21600,l21600,xe">
              <v:stroke joinstyle="miter"/>
              <v:path gradientshapeok="t" o:connecttype="rect"/>
            </v:shapetype>
            <v:shape id="Text Box 3" o:spid="_x0000_s1027" type="#_x0000_t202" alt="OFFICIAL " style="position:absolute;left:0;text-align:left;margin-left:0;margin-top:0;width:43.45pt;height:30.8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40D3FF33" w14:textId="1FF214DB" w:rsidR="00856556" w:rsidRPr="00856556" w:rsidRDefault="00856556" w:rsidP="00856556">
                    <w:pPr>
                      <w:spacing w:after="0"/>
                      <w:rPr>
                        <w:rFonts w:ascii="Calibri" w:eastAsia="Calibri" w:hAnsi="Calibri" w:cs="Calibri"/>
                        <w:noProof/>
                        <w:color w:val="0078D7"/>
                        <w:sz w:val="24"/>
                        <w:szCs w:val="24"/>
                      </w:rPr>
                    </w:pPr>
                    <w:r w:rsidRPr="00856556">
                      <w:rPr>
                        <w:rFonts w:ascii="Calibri" w:eastAsia="Calibri" w:hAnsi="Calibri" w:cs="Calibri"/>
                        <w:noProof/>
                        <w:color w:val="0078D7"/>
                        <w:sz w:val="24"/>
                        <w:szCs w:val="24"/>
                      </w:rPr>
                      <w:t xml:space="preserve">OFFICIAL </w:t>
                    </w:r>
                  </w:p>
                </w:txbxContent>
              </v:textbox>
              <w10:wrap anchorx="page" anchory="page"/>
            </v:shape>
          </w:pict>
        </mc:Fallback>
      </mc:AlternateContent>
    </w:r>
    <w:sdt>
      <w:sdtPr>
        <w:id w:val="-1047684152"/>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3C9E863A" w14:textId="77777777" w:rsidR="00856556" w:rsidRDefault="008565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269CE" w14:textId="4FE51C47" w:rsidR="00856556" w:rsidRDefault="00856556">
    <w:pPr>
      <w:pStyle w:val="Footer"/>
    </w:pPr>
    <w:r>
      <w:rPr>
        <w:noProof/>
      </w:rPr>
      <mc:AlternateContent>
        <mc:Choice Requires="wps">
          <w:drawing>
            <wp:anchor distT="0" distB="0" distL="0" distR="0" simplePos="0" relativeHeight="251658240" behindDoc="0" locked="0" layoutInCell="1" allowOverlap="1" wp14:anchorId="237AA344" wp14:editId="61BECDFF">
              <wp:simplePos x="635" y="635"/>
              <wp:positionH relativeFrom="page">
                <wp:align>center</wp:align>
              </wp:positionH>
              <wp:positionV relativeFrom="page">
                <wp:align>bottom</wp:align>
              </wp:positionV>
              <wp:extent cx="551815" cy="391160"/>
              <wp:effectExtent l="0" t="0" r="635" b="0"/>
              <wp:wrapNone/>
              <wp:docPr id="341634104" name="Text Box 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C487A88" w14:textId="73917797" w:rsidR="00856556" w:rsidRPr="00856556" w:rsidRDefault="00856556" w:rsidP="00856556">
                          <w:pPr>
                            <w:spacing w:after="0"/>
                            <w:rPr>
                              <w:rFonts w:ascii="Calibri" w:eastAsia="Calibri" w:hAnsi="Calibri" w:cs="Calibri"/>
                              <w:noProof/>
                              <w:color w:val="0078D7"/>
                              <w:sz w:val="24"/>
                              <w:szCs w:val="24"/>
                            </w:rPr>
                          </w:pPr>
                          <w:r w:rsidRPr="00856556">
                            <w:rPr>
                              <w:rFonts w:ascii="Calibri" w:eastAsia="Calibri" w:hAnsi="Calibri" w:cs="Calibri"/>
                              <w:noProof/>
                              <w:color w:val="0078D7"/>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7AA344" id="_x0000_t202" coordsize="21600,21600" o:spt="202" path="m,l,21600r21600,l21600,xe">
              <v:stroke joinstyle="miter"/>
              <v:path gradientshapeok="t" o:connecttype="rect"/>
            </v:shapetype>
            <v:shape id="Text Box 1" o:spid="_x0000_s1028" type="#_x0000_t202" alt="OFFICIAL " style="position:absolute;margin-left:0;margin-top:0;width:43.45pt;height:30.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2C487A88" w14:textId="73917797" w:rsidR="00856556" w:rsidRPr="00856556" w:rsidRDefault="00856556" w:rsidP="00856556">
                    <w:pPr>
                      <w:spacing w:after="0"/>
                      <w:rPr>
                        <w:rFonts w:ascii="Calibri" w:eastAsia="Calibri" w:hAnsi="Calibri" w:cs="Calibri"/>
                        <w:noProof/>
                        <w:color w:val="0078D7"/>
                        <w:sz w:val="24"/>
                        <w:szCs w:val="24"/>
                      </w:rPr>
                    </w:pPr>
                    <w:r w:rsidRPr="00856556">
                      <w:rPr>
                        <w:rFonts w:ascii="Calibri" w:eastAsia="Calibri" w:hAnsi="Calibri" w:cs="Calibri"/>
                        <w:noProof/>
                        <w:color w:val="0078D7"/>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77774" w14:textId="77777777" w:rsidR="00856556" w:rsidRDefault="00856556" w:rsidP="00856556">
      <w:pPr>
        <w:spacing w:after="0" w:line="240" w:lineRule="auto"/>
      </w:pPr>
      <w:r>
        <w:separator/>
      </w:r>
    </w:p>
  </w:footnote>
  <w:footnote w:type="continuationSeparator" w:id="0">
    <w:p w14:paraId="475A116B" w14:textId="77777777" w:rsidR="00856556" w:rsidRDefault="00856556" w:rsidP="008565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C941ED"/>
    <w:multiLevelType w:val="hybridMultilevel"/>
    <w:tmpl w:val="70E22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873B3C"/>
    <w:multiLevelType w:val="multilevel"/>
    <w:tmpl w:val="51A4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6034992">
    <w:abstractNumId w:val="1"/>
  </w:num>
  <w:num w:numId="2" w16cid:durableId="2007510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03"/>
    <w:rsid w:val="003838E6"/>
    <w:rsid w:val="00856556"/>
    <w:rsid w:val="00A27C91"/>
    <w:rsid w:val="00AE5067"/>
    <w:rsid w:val="00B77403"/>
    <w:rsid w:val="00D07944"/>
    <w:rsid w:val="00D96B67"/>
    <w:rsid w:val="00FF3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E6A16"/>
  <w15:chartTrackingRefBased/>
  <w15:docId w15:val="{6AFDDF0A-DFCA-4D4E-82EC-43B1065A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4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4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4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4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4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4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4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4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4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4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4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4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4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4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4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4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4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403"/>
    <w:rPr>
      <w:rFonts w:eastAsiaTheme="majorEastAsia" w:cstheme="majorBidi"/>
      <w:color w:val="272727" w:themeColor="text1" w:themeTint="D8"/>
    </w:rPr>
  </w:style>
  <w:style w:type="paragraph" w:styleId="Title">
    <w:name w:val="Title"/>
    <w:basedOn w:val="Normal"/>
    <w:next w:val="Normal"/>
    <w:link w:val="TitleChar"/>
    <w:uiPriority w:val="10"/>
    <w:qFormat/>
    <w:rsid w:val="00B774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4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4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4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403"/>
    <w:pPr>
      <w:spacing w:before="160"/>
      <w:jc w:val="center"/>
    </w:pPr>
    <w:rPr>
      <w:i/>
      <w:iCs/>
      <w:color w:val="404040" w:themeColor="text1" w:themeTint="BF"/>
    </w:rPr>
  </w:style>
  <w:style w:type="character" w:customStyle="1" w:styleId="QuoteChar">
    <w:name w:val="Quote Char"/>
    <w:basedOn w:val="DefaultParagraphFont"/>
    <w:link w:val="Quote"/>
    <w:uiPriority w:val="29"/>
    <w:rsid w:val="00B77403"/>
    <w:rPr>
      <w:i/>
      <w:iCs/>
      <w:color w:val="404040" w:themeColor="text1" w:themeTint="BF"/>
    </w:rPr>
  </w:style>
  <w:style w:type="paragraph" w:styleId="ListParagraph">
    <w:name w:val="List Paragraph"/>
    <w:basedOn w:val="Normal"/>
    <w:uiPriority w:val="34"/>
    <w:qFormat/>
    <w:rsid w:val="00B77403"/>
    <w:pPr>
      <w:ind w:left="720"/>
      <w:contextualSpacing/>
    </w:pPr>
  </w:style>
  <w:style w:type="character" w:styleId="IntenseEmphasis">
    <w:name w:val="Intense Emphasis"/>
    <w:basedOn w:val="DefaultParagraphFont"/>
    <w:uiPriority w:val="21"/>
    <w:qFormat/>
    <w:rsid w:val="00B77403"/>
    <w:rPr>
      <w:i/>
      <w:iCs/>
      <w:color w:val="0F4761" w:themeColor="accent1" w:themeShade="BF"/>
    </w:rPr>
  </w:style>
  <w:style w:type="paragraph" w:styleId="IntenseQuote">
    <w:name w:val="Intense Quote"/>
    <w:basedOn w:val="Normal"/>
    <w:next w:val="Normal"/>
    <w:link w:val="IntenseQuoteChar"/>
    <w:uiPriority w:val="30"/>
    <w:qFormat/>
    <w:rsid w:val="00B774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403"/>
    <w:rPr>
      <w:i/>
      <w:iCs/>
      <w:color w:val="0F4761" w:themeColor="accent1" w:themeShade="BF"/>
    </w:rPr>
  </w:style>
  <w:style w:type="character" w:styleId="IntenseReference">
    <w:name w:val="Intense Reference"/>
    <w:basedOn w:val="DefaultParagraphFont"/>
    <w:uiPriority w:val="32"/>
    <w:qFormat/>
    <w:rsid w:val="00B77403"/>
    <w:rPr>
      <w:b/>
      <w:bCs/>
      <w:smallCaps/>
      <w:color w:val="0F4761" w:themeColor="accent1" w:themeShade="BF"/>
      <w:spacing w:val="5"/>
    </w:rPr>
  </w:style>
  <w:style w:type="character" w:styleId="Hyperlink">
    <w:name w:val="Hyperlink"/>
    <w:basedOn w:val="DefaultParagraphFont"/>
    <w:uiPriority w:val="99"/>
    <w:unhideWhenUsed/>
    <w:rsid w:val="00856556"/>
    <w:rPr>
      <w:color w:val="467886" w:themeColor="hyperlink"/>
      <w:u w:val="single"/>
    </w:rPr>
  </w:style>
  <w:style w:type="character" w:styleId="UnresolvedMention">
    <w:name w:val="Unresolved Mention"/>
    <w:basedOn w:val="DefaultParagraphFont"/>
    <w:uiPriority w:val="99"/>
    <w:semiHidden/>
    <w:unhideWhenUsed/>
    <w:rsid w:val="00856556"/>
    <w:rPr>
      <w:color w:val="605E5C"/>
      <w:shd w:val="clear" w:color="auto" w:fill="E1DFDD"/>
    </w:rPr>
  </w:style>
  <w:style w:type="paragraph" w:styleId="Header">
    <w:name w:val="header"/>
    <w:basedOn w:val="Normal"/>
    <w:link w:val="HeaderChar"/>
    <w:uiPriority w:val="99"/>
    <w:unhideWhenUsed/>
    <w:rsid w:val="008565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556"/>
  </w:style>
  <w:style w:type="paragraph" w:styleId="Footer">
    <w:name w:val="footer"/>
    <w:basedOn w:val="Normal"/>
    <w:link w:val="FooterChar"/>
    <w:uiPriority w:val="99"/>
    <w:unhideWhenUsed/>
    <w:rsid w:val="008565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92993">
      <w:bodyDiv w:val="1"/>
      <w:marLeft w:val="0"/>
      <w:marRight w:val="0"/>
      <w:marTop w:val="0"/>
      <w:marBottom w:val="0"/>
      <w:divBdr>
        <w:top w:val="none" w:sz="0" w:space="0" w:color="auto"/>
        <w:left w:val="none" w:sz="0" w:space="0" w:color="auto"/>
        <w:bottom w:val="none" w:sz="0" w:space="0" w:color="auto"/>
        <w:right w:val="none" w:sz="0" w:space="0" w:color="auto"/>
      </w:divBdr>
    </w:div>
    <w:div w:id="43602991">
      <w:bodyDiv w:val="1"/>
      <w:marLeft w:val="0"/>
      <w:marRight w:val="0"/>
      <w:marTop w:val="0"/>
      <w:marBottom w:val="0"/>
      <w:divBdr>
        <w:top w:val="none" w:sz="0" w:space="0" w:color="auto"/>
        <w:left w:val="none" w:sz="0" w:space="0" w:color="auto"/>
        <w:bottom w:val="none" w:sz="0" w:space="0" w:color="auto"/>
        <w:right w:val="none" w:sz="0" w:space="0" w:color="auto"/>
      </w:divBdr>
    </w:div>
    <w:div w:id="199057330">
      <w:bodyDiv w:val="1"/>
      <w:marLeft w:val="0"/>
      <w:marRight w:val="0"/>
      <w:marTop w:val="0"/>
      <w:marBottom w:val="0"/>
      <w:divBdr>
        <w:top w:val="none" w:sz="0" w:space="0" w:color="auto"/>
        <w:left w:val="none" w:sz="0" w:space="0" w:color="auto"/>
        <w:bottom w:val="none" w:sz="0" w:space="0" w:color="auto"/>
        <w:right w:val="none" w:sz="0" w:space="0" w:color="auto"/>
      </w:divBdr>
      <w:divsChild>
        <w:div w:id="124397036">
          <w:marLeft w:val="0"/>
          <w:marRight w:val="0"/>
          <w:marTop w:val="0"/>
          <w:marBottom w:val="0"/>
          <w:divBdr>
            <w:top w:val="none" w:sz="0" w:space="0" w:color="auto"/>
            <w:left w:val="none" w:sz="0" w:space="0" w:color="auto"/>
            <w:bottom w:val="none" w:sz="0" w:space="0" w:color="auto"/>
            <w:right w:val="none" w:sz="0" w:space="0" w:color="auto"/>
          </w:divBdr>
        </w:div>
        <w:div w:id="1875845056">
          <w:marLeft w:val="0"/>
          <w:marRight w:val="0"/>
          <w:marTop w:val="0"/>
          <w:marBottom w:val="0"/>
          <w:divBdr>
            <w:top w:val="none" w:sz="0" w:space="0" w:color="auto"/>
            <w:left w:val="none" w:sz="0" w:space="0" w:color="auto"/>
            <w:bottom w:val="none" w:sz="0" w:space="0" w:color="auto"/>
            <w:right w:val="none" w:sz="0" w:space="0" w:color="auto"/>
          </w:divBdr>
        </w:div>
      </w:divsChild>
    </w:div>
    <w:div w:id="1652372148">
      <w:bodyDiv w:val="1"/>
      <w:marLeft w:val="0"/>
      <w:marRight w:val="0"/>
      <w:marTop w:val="0"/>
      <w:marBottom w:val="0"/>
      <w:divBdr>
        <w:top w:val="none" w:sz="0" w:space="0" w:color="auto"/>
        <w:left w:val="none" w:sz="0" w:space="0" w:color="auto"/>
        <w:bottom w:val="none" w:sz="0" w:space="0" w:color="auto"/>
        <w:right w:val="none" w:sz="0" w:space="0" w:color="auto"/>
      </w:divBdr>
      <w:divsChild>
        <w:div w:id="831876078">
          <w:marLeft w:val="0"/>
          <w:marRight w:val="0"/>
          <w:marTop w:val="0"/>
          <w:marBottom w:val="0"/>
          <w:divBdr>
            <w:top w:val="none" w:sz="0" w:space="0" w:color="auto"/>
            <w:left w:val="none" w:sz="0" w:space="0" w:color="auto"/>
            <w:bottom w:val="none" w:sz="0" w:space="0" w:color="auto"/>
            <w:right w:val="none" w:sz="0" w:space="0" w:color="auto"/>
          </w:divBdr>
        </w:div>
        <w:div w:id="1076513246">
          <w:marLeft w:val="0"/>
          <w:marRight w:val="0"/>
          <w:marTop w:val="0"/>
          <w:marBottom w:val="0"/>
          <w:divBdr>
            <w:top w:val="none" w:sz="0" w:space="0" w:color="auto"/>
            <w:left w:val="none" w:sz="0" w:space="0" w:color="auto"/>
            <w:bottom w:val="none" w:sz="0" w:space="0" w:color="auto"/>
            <w:right w:val="none" w:sz="0" w:space="0" w:color="auto"/>
          </w:divBdr>
        </w:div>
      </w:divsChild>
    </w:div>
    <w:div w:id="1787500919">
      <w:bodyDiv w:val="1"/>
      <w:marLeft w:val="0"/>
      <w:marRight w:val="0"/>
      <w:marTop w:val="0"/>
      <w:marBottom w:val="0"/>
      <w:divBdr>
        <w:top w:val="none" w:sz="0" w:space="0" w:color="auto"/>
        <w:left w:val="none" w:sz="0" w:space="0" w:color="auto"/>
        <w:bottom w:val="none" w:sz="0" w:space="0" w:color="auto"/>
        <w:right w:val="none" w:sz="0" w:space="0" w:color="auto"/>
      </w:divBdr>
    </w:div>
    <w:div w:id="190594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pecialisthousing.deliveryteam@homesengland.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C6D0E657CB54B8E8F7DE53090EE25" ma:contentTypeVersion="18" ma:contentTypeDescription="Create a new document." ma:contentTypeScope="" ma:versionID="483d20789ec33540bcc310bf920c0fd8">
  <xsd:schema xmlns:xsd="http://www.w3.org/2001/XMLSchema" xmlns:xs="http://www.w3.org/2001/XMLSchema" xmlns:p="http://schemas.microsoft.com/office/2006/metadata/properties" xmlns:ns3="01315204-4af0-4f99-b988-49280a7ad089" xmlns:ns4="1d6f4bc4-8926-40ca-a457-f256df5890a9" targetNamespace="http://schemas.microsoft.com/office/2006/metadata/properties" ma:root="true" ma:fieldsID="2a266c4d21476166dc0abbe0c0709d01" ns3:_="" ns4:_="">
    <xsd:import namespace="01315204-4af0-4f99-b988-49280a7ad089"/>
    <xsd:import namespace="1d6f4bc4-8926-40ca-a457-f256df5890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15204-4af0-4f99-b988-49280a7ad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6f4bc4-8926-40ca-a457-f256df5890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1315204-4af0-4f99-b988-49280a7ad089" xsi:nil="true"/>
  </documentManagement>
</p:properties>
</file>

<file path=customXml/itemProps1.xml><?xml version="1.0" encoding="utf-8"?>
<ds:datastoreItem xmlns:ds="http://schemas.openxmlformats.org/officeDocument/2006/customXml" ds:itemID="{72136090-0241-4E6E-AA18-68409D024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15204-4af0-4f99-b988-49280a7ad089"/>
    <ds:schemaRef ds:uri="1d6f4bc4-8926-40ca-a457-f256df589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01DF24-FF35-4DB6-9F5B-917F14B69232}">
  <ds:schemaRefs>
    <ds:schemaRef ds:uri="http://schemas.microsoft.com/sharepoint/v3/contenttype/forms"/>
  </ds:schemaRefs>
</ds:datastoreItem>
</file>

<file path=customXml/itemProps3.xml><?xml version="1.0" encoding="utf-8"?>
<ds:datastoreItem xmlns:ds="http://schemas.openxmlformats.org/officeDocument/2006/customXml" ds:itemID="{E680992C-548B-400F-9CC5-B00C03BBEDB3}">
  <ds:schemaRefs>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1d6f4bc4-8926-40ca-a457-f256df5890a9"/>
    <ds:schemaRef ds:uri="http://schemas.microsoft.com/office/infopath/2007/PartnerControls"/>
    <ds:schemaRef ds:uri="http://schemas.openxmlformats.org/package/2006/metadata/core-properties"/>
    <ds:schemaRef ds:uri="01315204-4af0-4f99-b988-49280a7ad08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Mackie</dc:creator>
  <cp:keywords/>
  <dc:description/>
  <cp:lastModifiedBy>SKIDMORE, Clare (NHS ENGLAND - X24)</cp:lastModifiedBy>
  <cp:revision>2</cp:revision>
  <dcterms:created xsi:type="dcterms:W3CDTF">2024-10-02T16:08:00Z</dcterms:created>
  <dcterms:modified xsi:type="dcterms:W3CDTF">2024-10-02T16:08:00Z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145cec38,62dca902,4baf4a28</vt:lpwstr>
  </property>
  <property fmtid="{D5CDD505-2E9C-101B-9397-08002B2CF9AE}" pid="3" name="ClassificationContentMarkingFooterFontProps">
    <vt:lpwstr>#0078d7,12,Calibri</vt:lpwstr>
  </property>
  <property fmtid="{D5CDD505-2E9C-101B-9397-08002B2CF9AE}" pid="4" name="ClassificationContentMarkingFooterText">
    <vt:lpwstr>OFFICIAL </vt:lpwstr>
  </property>
  <property fmtid="{D5CDD505-2E9C-101B-9397-08002B2CF9AE}" pid="5" name="MSIP_Label_727fb50e-81d5-40a5-b712-4eff31972ce4_Enabled">
    <vt:lpwstr>true</vt:lpwstr>
  </property>
  <property fmtid="{D5CDD505-2E9C-101B-9397-08002B2CF9AE}" pid="6" name="MSIP_Label_727fb50e-81d5-40a5-b712-4eff31972ce4_SetDate">
    <vt:lpwstr>2024-09-04T16:17:45Z</vt:lpwstr>
  </property>
  <property fmtid="{D5CDD505-2E9C-101B-9397-08002B2CF9AE}" pid="7" name="MSIP_Label_727fb50e-81d5-40a5-b712-4eff31972ce4_Method">
    <vt:lpwstr>Standard</vt:lpwstr>
  </property>
  <property fmtid="{D5CDD505-2E9C-101B-9397-08002B2CF9AE}" pid="8" name="MSIP_Label_727fb50e-81d5-40a5-b712-4eff31972ce4_Name">
    <vt:lpwstr>727fb50e-81d5-40a5-b712-4eff31972ce4</vt:lpwstr>
  </property>
  <property fmtid="{D5CDD505-2E9C-101B-9397-08002B2CF9AE}" pid="9" name="MSIP_Label_727fb50e-81d5-40a5-b712-4eff31972ce4_SiteId">
    <vt:lpwstr>faa8e269-0811-4538-82e7-4d29009219bf</vt:lpwstr>
  </property>
  <property fmtid="{D5CDD505-2E9C-101B-9397-08002B2CF9AE}" pid="10" name="MSIP_Label_727fb50e-81d5-40a5-b712-4eff31972ce4_ActionId">
    <vt:lpwstr>47fc9f17-e95c-4ba9-ad87-03e414ed635e</vt:lpwstr>
  </property>
  <property fmtid="{D5CDD505-2E9C-101B-9397-08002B2CF9AE}" pid="11" name="MSIP_Label_727fb50e-81d5-40a5-b712-4eff31972ce4_ContentBits">
    <vt:lpwstr>2</vt:lpwstr>
  </property>
  <property fmtid="{D5CDD505-2E9C-101B-9397-08002B2CF9AE}" pid="12" name="ContentTypeId">
    <vt:lpwstr>0x010100D4AC6D0E657CB54B8E8F7DE53090EE25</vt:lpwstr>
  </property>
</Properties>
</file>