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DFF0" w14:textId="5BCED347" w:rsidR="00D45571" w:rsidRPr="00B3237A" w:rsidRDefault="00926C44" w:rsidP="5AB3BBD1">
      <w:pPr>
        <w:pStyle w:val="LetterheadOuraddress"/>
        <w:ind w:left="-284"/>
        <w:outlineLvl w:val="0"/>
        <w:rPr>
          <w:lang w:val="en-GB"/>
        </w:rPr>
      </w:pPr>
      <w:bookmarkStart w:id="0" w:name="_Hlk57107239"/>
      <w:r w:rsidRPr="00B3237A">
        <w:rPr>
          <w:rFonts w:ascii="Times New Roman" w:eastAsia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4E980C2" wp14:editId="68E82F23">
                <wp:simplePos x="0" y="0"/>
                <wp:positionH relativeFrom="column">
                  <wp:posOffset>2524760</wp:posOffset>
                </wp:positionH>
                <wp:positionV relativeFrom="page">
                  <wp:posOffset>1339850</wp:posOffset>
                </wp:positionV>
                <wp:extent cx="3614420" cy="1782445"/>
                <wp:effectExtent l="0" t="0" r="5080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178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A8F33" w14:textId="77777777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B3237A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Speech and Language Therapy Services </w:t>
                            </w:r>
                          </w:p>
                          <w:p w14:paraId="6FB45378" w14:textId="230D77B3" w:rsidR="00B3237A" w:rsidRPr="00B3237A" w:rsidRDefault="00AC75E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Airedale General Hospital</w:t>
                            </w:r>
                          </w:p>
                          <w:p w14:paraId="5E821492" w14:textId="68A29854" w:rsidR="00201E36" w:rsidRDefault="00AC75EA" w:rsidP="00201E36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Skipton Rd</w:t>
                            </w:r>
                          </w:p>
                          <w:p w14:paraId="4E2CC73A" w14:textId="289B15A5" w:rsidR="00201E36" w:rsidRPr="00B3237A" w:rsidRDefault="00201E36" w:rsidP="00201E36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Steeton</w:t>
                            </w:r>
                          </w:p>
                          <w:p w14:paraId="31D0C17B" w14:textId="3A0AC610" w:rsidR="00B3237A" w:rsidRPr="00B3237A" w:rsidRDefault="00AC75EA" w:rsidP="00D56724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Keighley</w:t>
                            </w:r>
                          </w:p>
                          <w:p w14:paraId="309B4BF9" w14:textId="6A6FB62F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237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BD</w:t>
                            </w:r>
                            <w:r w:rsidR="00D567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AC75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 6TD</w:t>
                            </w:r>
                          </w:p>
                          <w:p w14:paraId="50BE6373" w14:textId="77777777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FA245F" w14:textId="71F48A64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237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Tel:  01</w:t>
                            </w:r>
                            <w:r w:rsidR="00AC75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535 295085</w:t>
                            </w:r>
                            <w:r w:rsidRPr="00B3237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41521213" w14:textId="1293CAA2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237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8C3A46" w14:textId="5E82E8D9" w:rsidR="00B3237A" w:rsidRPr="00B3237A" w:rsidRDefault="00B3237A" w:rsidP="00B3237A">
                            <w:pPr>
                              <w:pStyle w:val="LetterheadSpaceParagraph"/>
                              <w:rPr>
                                <w:rFonts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B3237A">
                              <w:rPr>
                                <w:rFonts w:cs="Arial"/>
                                <w:sz w:val="22"/>
                                <w:szCs w:val="22"/>
                              </w:rPr>
                              <w:t>www.</w:t>
                            </w:r>
                            <w:r w:rsidR="00AC75EA">
                              <w:rPr>
                                <w:rFonts w:cs="Arial"/>
                                <w:sz w:val="22"/>
                                <w:szCs w:val="22"/>
                              </w:rPr>
                              <w:t>airedale-trust.nhs.uk</w:t>
                            </w:r>
                            <w:r w:rsidR="00D22CB4">
                              <w:rPr>
                                <w:rFonts w:cs="Arial"/>
                                <w:sz w:val="22"/>
                                <w:szCs w:val="22"/>
                              </w:rPr>
                              <w:t>/speech-and-language-therapy/</w:t>
                            </w:r>
                            <w:r w:rsidRPr="00B3237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14:paraId="12A43AF7" w14:textId="77777777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176DDA9" w14:textId="77777777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2284A0" w14:textId="77777777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F4694A4" w14:textId="77777777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1C118FE" w14:textId="77777777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E891B4" w14:textId="77777777" w:rsidR="00B3237A" w:rsidRPr="00B3237A" w:rsidRDefault="00B3237A" w:rsidP="00B3237A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980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8.8pt;margin-top:105.5pt;width:284.6pt;height:1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" filled="f" stroked="f">
                <v:textbox inset="0,0,0,0">
                  <w:txbxContent>
                    <w:p w14:paraId="24DA8F33" w14:textId="77777777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B3237A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 xml:space="preserve">Speech and Language Therapy Services </w:t>
                      </w:r>
                    </w:p>
                    <w:p w14:paraId="6FB45378" w14:textId="230D77B3" w:rsidR="00B3237A" w:rsidRPr="00B3237A" w:rsidRDefault="00AC75E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Airedale General Hospital</w:t>
                      </w:r>
                    </w:p>
                    <w:p w14:paraId="5E821492" w14:textId="68A29854" w:rsidR="00201E36" w:rsidRDefault="00AC75EA" w:rsidP="00201E36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Skipton Rd</w:t>
                      </w:r>
                    </w:p>
                    <w:p w14:paraId="4E2CC73A" w14:textId="289B15A5" w:rsidR="00201E36" w:rsidRPr="00B3237A" w:rsidRDefault="00201E36" w:rsidP="00201E36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Steeton</w:t>
                      </w:r>
                    </w:p>
                    <w:p w14:paraId="31D0C17B" w14:textId="3A0AC610" w:rsidR="00B3237A" w:rsidRPr="00B3237A" w:rsidRDefault="00AC75EA" w:rsidP="00D56724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Keighley</w:t>
                      </w:r>
                    </w:p>
                    <w:p w14:paraId="309B4BF9" w14:textId="6A6FB62F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237A">
                        <w:rPr>
                          <w:rFonts w:ascii="Arial" w:hAnsi="Arial" w:cs="Arial"/>
                          <w:sz w:val="22"/>
                          <w:szCs w:val="22"/>
                        </w:rPr>
                        <w:t>BD</w:t>
                      </w:r>
                      <w:r w:rsidR="00D56724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AC75EA">
                        <w:rPr>
                          <w:rFonts w:ascii="Arial" w:hAnsi="Arial" w:cs="Arial"/>
                          <w:sz w:val="22"/>
                          <w:szCs w:val="22"/>
                        </w:rPr>
                        <w:t>0 6TD</w:t>
                      </w:r>
                    </w:p>
                    <w:p w14:paraId="50BE6373" w14:textId="77777777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FA245F" w14:textId="71F48A64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237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Tel:  01</w:t>
                      </w:r>
                      <w:r w:rsidR="00AC75EA">
                        <w:rPr>
                          <w:rFonts w:ascii="Arial" w:hAnsi="Arial" w:cs="Arial"/>
                          <w:sz w:val="22"/>
                          <w:szCs w:val="22"/>
                        </w:rPr>
                        <w:t>535 295085</w:t>
                      </w:r>
                      <w:r w:rsidRPr="00B3237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41521213" w14:textId="1293CAA2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237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8C3A46" w14:textId="5E82E8D9" w:rsidR="00B3237A" w:rsidRPr="00B3237A" w:rsidRDefault="00B3237A" w:rsidP="00B3237A">
                      <w:pPr>
                        <w:pStyle w:val="LetterheadSpaceParagraph"/>
                        <w:rPr>
                          <w:rFonts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B3237A">
                        <w:rPr>
                          <w:rFonts w:cs="Arial"/>
                          <w:sz w:val="22"/>
                          <w:szCs w:val="22"/>
                        </w:rPr>
                        <w:t>www.</w:t>
                      </w:r>
                      <w:r w:rsidR="00AC75EA">
                        <w:rPr>
                          <w:rFonts w:cs="Arial"/>
                          <w:sz w:val="22"/>
                          <w:szCs w:val="22"/>
                        </w:rPr>
                        <w:t>airedale-trust.nhs.uk</w:t>
                      </w:r>
                      <w:r w:rsidR="00D22CB4">
                        <w:rPr>
                          <w:rFonts w:cs="Arial"/>
                          <w:sz w:val="22"/>
                          <w:szCs w:val="22"/>
                        </w:rPr>
                        <w:t>/speech-and-language-therapy/</w:t>
                      </w:r>
                      <w:r w:rsidRPr="00B3237A">
                        <w:rPr>
                          <w:rFonts w:cs="Arial"/>
                          <w:sz w:val="22"/>
                          <w:szCs w:val="22"/>
                        </w:rPr>
                        <w:t xml:space="preserve">           </w:t>
                      </w:r>
                    </w:p>
                    <w:p w14:paraId="12A43AF7" w14:textId="77777777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176DDA9" w14:textId="77777777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2284A0" w14:textId="77777777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F4694A4" w14:textId="77777777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1C118FE" w14:textId="77777777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E891B4" w14:textId="77777777" w:rsidR="00B3237A" w:rsidRPr="00B3237A" w:rsidRDefault="00B3237A" w:rsidP="00B3237A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52EAA4B" w14:textId="77777777" w:rsidR="00D45571" w:rsidRPr="00B3237A" w:rsidRDefault="00D45571" w:rsidP="5AB3BBD1">
      <w:pPr>
        <w:pStyle w:val="LetterheadOuraddress"/>
        <w:tabs>
          <w:tab w:val="left" w:pos="9639"/>
        </w:tabs>
        <w:jc w:val="left"/>
        <w:outlineLvl w:val="0"/>
        <w:rPr>
          <w:lang w:val="en-GB"/>
        </w:rPr>
      </w:pPr>
    </w:p>
    <w:p w14:paraId="2A47CA40" w14:textId="77777777" w:rsidR="00D45571" w:rsidRPr="00B3237A" w:rsidRDefault="00D45571" w:rsidP="5AB3BBD1">
      <w:pPr>
        <w:pStyle w:val="LetterheadSpaceParagraph"/>
        <w:ind w:left="709"/>
        <w:rPr>
          <w:rFonts w:cs="Arial"/>
        </w:rPr>
      </w:pPr>
    </w:p>
    <w:p w14:paraId="1F26CC46" w14:textId="3B2028ED" w:rsidR="0038363F" w:rsidRPr="00B3237A" w:rsidRDefault="0038363F" w:rsidP="5AB3BBD1">
      <w:pPr>
        <w:rPr>
          <w:rFonts w:ascii="Arial" w:hAnsi="Arial" w:cs="Arial"/>
          <w:b/>
          <w:lang w:val="en-GB"/>
        </w:rPr>
      </w:pPr>
    </w:p>
    <w:p w14:paraId="2E7756CC" w14:textId="77777777" w:rsidR="0038363F" w:rsidRPr="00B3237A" w:rsidRDefault="0038363F" w:rsidP="5AB3BBD1">
      <w:pPr>
        <w:ind w:left="360"/>
        <w:rPr>
          <w:rFonts w:ascii="Arial" w:hAnsi="Arial" w:cs="Arial"/>
          <w:lang w:val="en-GB"/>
        </w:rPr>
      </w:pPr>
    </w:p>
    <w:p w14:paraId="3349A0E2" w14:textId="77777777" w:rsidR="00B3237A" w:rsidRPr="00B3237A" w:rsidRDefault="00B3237A" w:rsidP="00B3237A">
      <w:pPr>
        <w:pStyle w:val="BDCFTText"/>
        <w:rPr>
          <w:rFonts w:cs="Arial"/>
          <w:szCs w:val="24"/>
          <w:lang w:val="en-GB"/>
        </w:rPr>
      </w:pPr>
    </w:p>
    <w:p w14:paraId="5161D037" w14:textId="77777777" w:rsidR="00075DF7" w:rsidRDefault="00075DF7" w:rsidP="00075DF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color w:val="000000"/>
          <w:szCs w:val="22"/>
          <w:bdr w:val="nil"/>
        </w:rPr>
      </w:pPr>
    </w:p>
    <w:p w14:paraId="62D20FF9" w14:textId="77777777" w:rsidR="00075DF7" w:rsidRDefault="00075DF7" w:rsidP="00075DF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color w:val="000000"/>
          <w:szCs w:val="22"/>
          <w:bdr w:val="nil"/>
        </w:rPr>
      </w:pPr>
    </w:p>
    <w:p w14:paraId="4D152CB1" w14:textId="77777777" w:rsidR="00075DF7" w:rsidRDefault="00075DF7" w:rsidP="00075DF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color w:val="000000"/>
          <w:szCs w:val="22"/>
          <w:bdr w:val="nil"/>
        </w:rPr>
      </w:pPr>
    </w:p>
    <w:p w14:paraId="4DE949A9" w14:textId="12B5E9D5" w:rsidR="00075DF7" w:rsidRDefault="00D56724" w:rsidP="00075DF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color w:val="000000"/>
          <w:szCs w:val="22"/>
          <w:bdr w:val="nil"/>
        </w:rPr>
      </w:pP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</w:p>
    <w:p w14:paraId="123EC400" w14:textId="77777777" w:rsidR="00201E36" w:rsidRDefault="00D56724" w:rsidP="00D56724">
      <w:pPr>
        <w:pBdr>
          <w:top w:val="nil"/>
          <w:left w:val="nil"/>
          <w:bottom w:val="nil"/>
          <w:right w:val="nil"/>
          <w:between w:val="nil"/>
          <w:bar w:val="nil"/>
        </w:pBdr>
        <w:ind w:left="7920"/>
        <w:rPr>
          <w:rFonts w:cs="Arial"/>
          <w:color w:val="000000"/>
          <w:szCs w:val="22"/>
          <w:bdr w:val="nil"/>
        </w:rPr>
      </w:pPr>
      <w:r>
        <w:rPr>
          <w:rFonts w:cs="Arial"/>
          <w:color w:val="000000"/>
          <w:szCs w:val="22"/>
          <w:bdr w:val="nil"/>
        </w:rPr>
        <w:t xml:space="preserve">     </w:t>
      </w:r>
    </w:p>
    <w:p w14:paraId="5EAA439E" w14:textId="77777777" w:rsidR="00075DF7" w:rsidRDefault="00075DF7" w:rsidP="00075DF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color w:val="000000"/>
          <w:szCs w:val="22"/>
          <w:bdr w:val="nil"/>
        </w:rPr>
      </w:pPr>
    </w:p>
    <w:p w14:paraId="6952AD38" w14:textId="5E167BF7" w:rsidR="00682796" w:rsidRDefault="00682796" w:rsidP="00075DF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color w:val="000000"/>
          <w:szCs w:val="22"/>
          <w:bdr w:val="nil"/>
        </w:rPr>
      </w:pP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>
        <w:rPr>
          <w:rFonts w:cs="Arial"/>
          <w:color w:val="000000"/>
          <w:szCs w:val="22"/>
          <w:bdr w:val="nil"/>
        </w:rPr>
        <w:tab/>
      </w:r>
      <w:r w:rsidR="00586E3E">
        <w:rPr>
          <w:rFonts w:cs="Arial"/>
          <w:color w:val="000000"/>
          <w:szCs w:val="22"/>
          <w:bdr w:val="nil"/>
        </w:rPr>
        <w:t>1</w:t>
      </w:r>
      <w:r w:rsidR="00586E3E" w:rsidRPr="00586E3E">
        <w:rPr>
          <w:rFonts w:cs="Arial"/>
          <w:color w:val="000000"/>
          <w:szCs w:val="22"/>
          <w:bdr w:val="nil"/>
          <w:vertAlign w:val="superscript"/>
        </w:rPr>
        <w:t>st</w:t>
      </w:r>
      <w:r w:rsidR="00586E3E">
        <w:rPr>
          <w:rFonts w:cs="Arial"/>
          <w:color w:val="000000"/>
          <w:szCs w:val="22"/>
          <w:bdr w:val="nil"/>
        </w:rPr>
        <w:t xml:space="preserve"> April 2025</w:t>
      </w:r>
    </w:p>
    <w:p w14:paraId="6A285DB2" w14:textId="77777777" w:rsidR="00075DF7" w:rsidRDefault="00075DF7" w:rsidP="00075DF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color w:val="000000"/>
          <w:szCs w:val="22"/>
          <w:bdr w:val="nil"/>
        </w:rPr>
      </w:pPr>
    </w:p>
    <w:p w14:paraId="7BA6CC77" w14:textId="2BC10C74" w:rsidR="00075DF7" w:rsidRPr="00972101" w:rsidRDefault="00075DF7" w:rsidP="0097210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bdr w:val="nil"/>
        </w:rPr>
      </w:pPr>
      <w:r w:rsidRPr="00972101">
        <w:rPr>
          <w:rFonts w:ascii="Arial" w:hAnsi="Arial" w:cs="Arial"/>
          <w:color w:val="000000"/>
          <w:bdr w:val="nil"/>
        </w:rPr>
        <w:t>Dear Care Home Manager</w:t>
      </w:r>
      <w:r w:rsidR="007A5FAD">
        <w:rPr>
          <w:rFonts w:ascii="Arial" w:hAnsi="Arial" w:cs="Arial"/>
          <w:color w:val="000000"/>
          <w:bdr w:val="nil"/>
        </w:rPr>
        <w:t>,</w:t>
      </w:r>
    </w:p>
    <w:p w14:paraId="48FEDDA7" w14:textId="77777777" w:rsidR="00075DF7" w:rsidRPr="00972101" w:rsidRDefault="00075DF7" w:rsidP="0097210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bdr w:val="nil"/>
        </w:rPr>
      </w:pPr>
    </w:p>
    <w:p w14:paraId="748A2336" w14:textId="4341C4C6" w:rsidR="00075DF7" w:rsidRPr="00972101" w:rsidRDefault="00075DF7" w:rsidP="001124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bdr w:val="nil"/>
        </w:rPr>
      </w:pPr>
      <w:r w:rsidRPr="00972101">
        <w:rPr>
          <w:rFonts w:ascii="Arial" w:hAnsi="Arial" w:cs="Arial"/>
          <w:color w:val="000000"/>
          <w:bdr w:val="nil"/>
        </w:rPr>
        <w:t xml:space="preserve">We are writing to advise you that </w:t>
      </w:r>
      <w:r w:rsidRPr="00972101">
        <w:rPr>
          <w:rFonts w:ascii="Arial" w:eastAsia="Arial Unicode MS" w:hAnsi="Arial" w:cs="Arial"/>
          <w:color w:val="000000"/>
          <w:bdr w:val="nil"/>
        </w:rPr>
        <w:t>the Speech and Language Therapy service at</w:t>
      </w:r>
      <w:r w:rsidR="0084146D">
        <w:rPr>
          <w:rFonts w:ascii="Arial" w:eastAsia="Arial Unicode MS" w:hAnsi="Arial" w:cs="Arial"/>
          <w:color w:val="000000"/>
          <w:bdr w:val="nil"/>
        </w:rPr>
        <w:t xml:space="preserve"> Airedale NHS Foundation Trust and across the </w:t>
      </w:r>
      <w:r w:rsidR="00507CE0">
        <w:rPr>
          <w:rFonts w:ascii="Arial" w:eastAsia="Arial Unicode MS" w:hAnsi="Arial" w:cs="Arial"/>
          <w:color w:val="000000"/>
          <w:bdr w:val="nil"/>
        </w:rPr>
        <w:t>C</w:t>
      </w:r>
      <w:r w:rsidR="0084146D">
        <w:rPr>
          <w:rFonts w:ascii="Arial" w:eastAsia="Arial Unicode MS" w:hAnsi="Arial" w:cs="Arial"/>
          <w:color w:val="000000"/>
          <w:bdr w:val="nil"/>
        </w:rPr>
        <w:t>raven area will be changing their 1</w:t>
      </w:r>
      <w:r w:rsidR="0084146D" w:rsidRPr="0084146D">
        <w:rPr>
          <w:rFonts w:ascii="Arial" w:eastAsia="Arial Unicode MS" w:hAnsi="Arial" w:cs="Arial"/>
          <w:color w:val="000000"/>
          <w:bdr w:val="nil"/>
          <w:vertAlign w:val="superscript"/>
        </w:rPr>
        <w:t>st</w:t>
      </w:r>
      <w:r w:rsidR="0084146D">
        <w:rPr>
          <w:rFonts w:ascii="Arial" w:eastAsia="Arial Unicode MS" w:hAnsi="Arial" w:cs="Arial"/>
          <w:color w:val="000000"/>
          <w:bdr w:val="nil"/>
        </w:rPr>
        <w:t xml:space="preserve"> line </w:t>
      </w:r>
      <w:r w:rsidR="0084146D" w:rsidRPr="00972101">
        <w:rPr>
          <w:rFonts w:ascii="Arial" w:hAnsi="Arial" w:cs="Arial"/>
          <w:color w:val="000000"/>
          <w:bdr w:val="nil"/>
        </w:rPr>
        <w:t xml:space="preserve">thickening </w:t>
      </w:r>
      <w:r w:rsidR="0084146D" w:rsidRPr="00972101">
        <w:rPr>
          <w:rFonts w:ascii="Arial" w:eastAsia="Arial Unicode MS" w:hAnsi="Arial" w:cs="Arial"/>
          <w:color w:val="000000"/>
          <w:bdr w:val="nil"/>
        </w:rPr>
        <w:t>agent</w:t>
      </w:r>
      <w:r w:rsidR="0084146D">
        <w:rPr>
          <w:rFonts w:ascii="Arial" w:hAnsi="Arial" w:cs="Arial"/>
          <w:color w:val="000000"/>
          <w:bdr w:val="nil"/>
        </w:rPr>
        <w:t xml:space="preserve"> to </w:t>
      </w:r>
      <w:r w:rsidR="0084146D" w:rsidRPr="00972101">
        <w:rPr>
          <w:rFonts w:ascii="Arial" w:hAnsi="Arial" w:cs="Arial"/>
          <w:b/>
          <w:bCs/>
          <w:color w:val="000000"/>
          <w:bdr w:val="nil"/>
        </w:rPr>
        <w:t>Resource ThickenUp Clear (Nestle Health Science</w:t>
      </w:r>
      <w:r w:rsidR="00104E43">
        <w:rPr>
          <w:rFonts w:ascii="Arial" w:hAnsi="Arial" w:cs="Arial"/>
          <w:b/>
          <w:bCs/>
          <w:color w:val="000000"/>
          <w:bdr w:val="nil"/>
        </w:rPr>
        <w:t>, PIP Code 433-7291</w:t>
      </w:r>
      <w:r w:rsidR="0084146D" w:rsidRPr="00972101">
        <w:rPr>
          <w:rFonts w:ascii="Arial" w:hAnsi="Arial" w:cs="Arial"/>
          <w:b/>
          <w:bCs/>
          <w:color w:val="000000"/>
          <w:bdr w:val="nil"/>
        </w:rPr>
        <w:t>)</w:t>
      </w:r>
      <w:r w:rsidR="0084146D">
        <w:rPr>
          <w:rFonts w:ascii="Arial" w:hAnsi="Arial" w:cs="Arial"/>
          <w:b/>
          <w:bCs/>
          <w:color w:val="000000"/>
          <w:bdr w:val="nil"/>
        </w:rPr>
        <w:t xml:space="preserve"> </w:t>
      </w:r>
      <w:r w:rsidR="0084146D">
        <w:rPr>
          <w:rFonts w:ascii="Arial" w:hAnsi="Arial" w:cs="Arial"/>
          <w:color w:val="000000"/>
          <w:bdr w:val="nil"/>
        </w:rPr>
        <w:t>in the management of those who have</w:t>
      </w:r>
      <w:r w:rsidR="0084146D" w:rsidRPr="00972101">
        <w:rPr>
          <w:rFonts w:ascii="Arial" w:hAnsi="Arial" w:cs="Arial"/>
          <w:color w:val="000000"/>
          <w:bdr w:val="nil"/>
        </w:rPr>
        <w:t xml:space="preserve"> swallow problems.</w:t>
      </w:r>
      <w:r w:rsidR="0084146D">
        <w:rPr>
          <w:rFonts w:ascii="Arial" w:hAnsi="Arial" w:cs="Arial"/>
          <w:color w:val="000000"/>
          <w:bdr w:val="nil"/>
        </w:rPr>
        <w:t xml:space="preserve"> This is in line with that already recommended at </w:t>
      </w:r>
      <w:r w:rsidRPr="00972101">
        <w:rPr>
          <w:rFonts w:ascii="Arial" w:eastAsia="Arial Unicode MS" w:hAnsi="Arial" w:cs="Arial"/>
          <w:color w:val="000000"/>
          <w:bdr w:val="nil"/>
        </w:rPr>
        <w:t xml:space="preserve">Bradford District Care NHS Foundation Trust </w:t>
      </w:r>
      <w:r w:rsidR="0084146D">
        <w:rPr>
          <w:rFonts w:ascii="Arial" w:eastAsia="Arial Unicode MS" w:hAnsi="Arial" w:cs="Arial"/>
          <w:color w:val="000000"/>
          <w:bdr w:val="nil"/>
        </w:rPr>
        <w:t>and across the Bradford community, to ensure a safe and consistent use of a thickening agent.</w:t>
      </w:r>
      <w:r w:rsidR="002A0048">
        <w:rPr>
          <w:rFonts w:ascii="Arial" w:eastAsia="Arial Unicode MS" w:hAnsi="Arial" w:cs="Arial"/>
          <w:color w:val="000000"/>
          <w:bdr w:val="nil"/>
        </w:rPr>
        <w:t xml:space="preserve"> </w:t>
      </w:r>
      <w:r w:rsidRPr="00972101">
        <w:rPr>
          <w:rFonts w:ascii="Arial" w:hAnsi="Arial" w:cs="Arial"/>
          <w:color w:val="000000"/>
          <w:bdr w:val="nil"/>
        </w:rPr>
        <w:t xml:space="preserve"> </w:t>
      </w:r>
    </w:p>
    <w:p w14:paraId="7275BCC2" w14:textId="77777777" w:rsidR="00075DF7" w:rsidRPr="00972101" w:rsidRDefault="00075DF7" w:rsidP="0097210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bdr w:val="nil"/>
        </w:rPr>
      </w:pPr>
    </w:p>
    <w:p w14:paraId="29D75F48" w14:textId="3DC87FE8" w:rsidR="00075DF7" w:rsidRPr="00972101" w:rsidRDefault="00075DF7" w:rsidP="001124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bdr w:val="nil"/>
        </w:rPr>
      </w:pPr>
      <w:r w:rsidRPr="00972101">
        <w:rPr>
          <w:rFonts w:ascii="Arial" w:eastAsia="Arial Unicode MS" w:hAnsi="Arial" w:cs="Arial"/>
          <w:color w:val="000000"/>
          <w:bdr w:val="nil"/>
        </w:rPr>
        <w:t xml:space="preserve">After </w:t>
      </w:r>
      <w:r w:rsidR="00D56724">
        <w:rPr>
          <w:rFonts w:ascii="Arial" w:eastAsia="Arial Unicode MS" w:hAnsi="Arial" w:cs="Arial"/>
          <w:color w:val="000000"/>
          <w:bdr w:val="nil"/>
        </w:rPr>
        <w:t xml:space="preserve">careful </w:t>
      </w:r>
      <w:r w:rsidRPr="00972101">
        <w:rPr>
          <w:rFonts w:ascii="Arial" w:eastAsia="Arial Unicode MS" w:hAnsi="Arial" w:cs="Arial"/>
          <w:color w:val="000000"/>
          <w:bdr w:val="nil"/>
        </w:rPr>
        <w:t xml:space="preserve">consideration </w:t>
      </w:r>
      <w:r w:rsidRPr="00972101">
        <w:rPr>
          <w:rFonts w:ascii="Arial" w:hAnsi="Arial" w:cs="Arial"/>
          <w:color w:val="000000"/>
          <w:bdr w:val="nil"/>
        </w:rPr>
        <w:t xml:space="preserve">we are </w:t>
      </w:r>
      <w:r w:rsidRPr="00972101">
        <w:rPr>
          <w:rFonts w:ascii="Arial" w:eastAsia="Arial Unicode MS" w:hAnsi="Arial" w:cs="Arial"/>
          <w:color w:val="000000"/>
          <w:bdr w:val="nil"/>
        </w:rPr>
        <w:t>consistently recommending</w:t>
      </w:r>
      <w:r w:rsidRPr="00972101">
        <w:rPr>
          <w:rFonts w:ascii="Arial" w:hAnsi="Arial" w:cs="Arial"/>
          <w:color w:val="000000"/>
          <w:bdr w:val="nil"/>
        </w:rPr>
        <w:t xml:space="preserve"> t</w:t>
      </w:r>
      <w:r w:rsidR="0084146D">
        <w:rPr>
          <w:rFonts w:ascii="Arial" w:hAnsi="Arial" w:cs="Arial"/>
          <w:color w:val="000000"/>
          <w:bdr w:val="nil"/>
        </w:rPr>
        <w:t>he use of</w:t>
      </w:r>
      <w:r w:rsidRPr="00972101">
        <w:rPr>
          <w:rFonts w:ascii="Arial" w:hAnsi="Arial" w:cs="Arial"/>
          <w:color w:val="000000"/>
          <w:bdr w:val="nil"/>
        </w:rPr>
        <w:t xml:space="preserve"> Resource Thick</w:t>
      </w:r>
      <w:r w:rsidR="00972101" w:rsidRPr="00972101">
        <w:rPr>
          <w:rFonts w:ascii="Arial" w:hAnsi="Arial" w:cs="Arial"/>
          <w:color w:val="000000"/>
          <w:bdr w:val="nil"/>
        </w:rPr>
        <w:t>en</w:t>
      </w:r>
      <w:r w:rsidRPr="00972101">
        <w:rPr>
          <w:rFonts w:ascii="Arial" w:hAnsi="Arial" w:cs="Arial"/>
          <w:color w:val="000000"/>
          <w:bdr w:val="nil"/>
        </w:rPr>
        <w:t xml:space="preserve">Up Clear </w:t>
      </w:r>
      <w:r w:rsidRPr="00972101">
        <w:rPr>
          <w:rFonts w:ascii="Arial" w:eastAsia="Arial Unicode MS" w:hAnsi="Arial" w:cs="Arial"/>
          <w:color w:val="000000"/>
          <w:bdr w:val="nil"/>
        </w:rPr>
        <w:t>b</w:t>
      </w:r>
      <w:r w:rsidRPr="00972101">
        <w:rPr>
          <w:rFonts w:ascii="Arial" w:hAnsi="Arial" w:cs="Arial"/>
          <w:color w:val="000000"/>
          <w:bdr w:val="nil"/>
        </w:rPr>
        <w:t>e</w:t>
      </w:r>
      <w:r w:rsidRPr="00972101">
        <w:rPr>
          <w:rFonts w:ascii="Arial" w:eastAsia="Arial Unicode MS" w:hAnsi="Arial" w:cs="Arial"/>
          <w:color w:val="000000"/>
          <w:bdr w:val="nil"/>
        </w:rPr>
        <w:t>cause</w:t>
      </w:r>
      <w:r w:rsidRPr="00972101">
        <w:rPr>
          <w:rFonts w:ascii="Arial" w:hAnsi="Arial" w:cs="Arial"/>
          <w:color w:val="000000"/>
          <w:bdr w:val="nil"/>
        </w:rPr>
        <w:t>:</w:t>
      </w:r>
    </w:p>
    <w:p w14:paraId="466F09EC" w14:textId="77777777" w:rsidR="00075DF7" w:rsidRPr="00972101" w:rsidRDefault="00075DF7" w:rsidP="0097210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bdr w:val="nil"/>
        </w:rPr>
      </w:pPr>
    </w:p>
    <w:p w14:paraId="2CDC887D" w14:textId="2E08DC29" w:rsidR="00075DF7" w:rsidRPr="00972101" w:rsidRDefault="00075DF7" w:rsidP="0011243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72101">
        <w:rPr>
          <w:rFonts w:ascii="Arial" w:hAnsi="Arial" w:cs="Arial"/>
        </w:rPr>
        <w:t>We believe it would be safer to unify the use of thickeners across the localit</w:t>
      </w:r>
      <w:r w:rsidR="0084146D">
        <w:rPr>
          <w:rFonts w:ascii="Arial" w:hAnsi="Arial" w:cs="Arial"/>
        </w:rPr>
        <w:t>ies.</w:t>
      </w:r>
    </w:p>
    <w:p w14:paraId="236CF083" w14:textId="24F2D30F" w:rsidR="00075DF7" w:rsidRPr="00972101" w:rsidRDefault="00075DF7" w:rsidP="0011243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72101">
        <w:rPr>
          <w:rFonts w:ascii="Arial" w:hAnsi="Arial" w:cs="Arial"/>
        </w:rPr>
        <w:t>Recommendations made by our department will be based on using this product</w:t>
      </w:r>
      <w:r w:rsidR="0084146D">
        <w:rPr>
          <w:rFonts w:ascii="Arial" w:hAnsi="Arial" w:cs="Arial"/>
        </w:rPr>
        <w:t>.</w:t>
      </w:r>
    </w:p>
    <w:p w14:paraId="2553A7E9" w14:textId="1297A8D7" w:rsidR="00075DF7" w:rsidRPr="00972101" w:rsidRDefault="00075DF7" w:rsidP="0011243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bdr w:val="nil"/>
        </w:rPr>
      </w:pPr>
      <w:r w:rsidRPr="00972101">
        <w:rPr>
          <w:rFonts w:ascii="Arial" w:hAnsi="Arial" w:cs="Arial"/>
          <w:color w:val="000000"/>
          <w:bdr w:val="nil"/>
        </w:rPr>
        <w:t>Patients will be prescribed this product in hospital and any new swallowing recommendations made by our department will be based on using th</w:t>
      </w:r>
      <w:r w:rsidRPr="00972101">
        <w:rPr>
          <w:rFonts w:ascii="Arial" w:eastAsia="Arial Unicode MS" w:hAnsi="Arial" w:cs="Arial"/>
          <w:color w:val="000000"/>
          <w:bdr w:val="nil"/>
        </w:rPr>
        <w:t>e same</w:t>
      </w:r>
      <w:r w:rsidRPr="00972101">
        <w:rPr>
          <w:rFonts w:ascii="Arial" w:hAnsi="Arial" w:cs="Arial"/>
          <w:color w:val="000000"/>
          <w:bdr w:val="nil"/>
        </w:rPr>
        <w:t xml:space="preserve"> product</w:t>
      </w:r>
      <w:r w:rsidR="0084146D">
        <w:rPr>
          <w:rFonts w:ascii="Arial" w:hAnsi="Arial" w:cs="Arial"/>
          <w:color w:val="000000"/>
          <w:bdr w:val="nil"/>
        </w:rPr>
        <w:t>.</w:t>
      </w:r>
      <w:r w:rsidRPr="00972101">
        <w:rPr>
          <w:rFonts w:ascii="Arial" w:eastAsia="Arial Unicode MS" w:hAnsi="Arial" w:cs="Arial"/>
          <w:color w:val="000000"/>
          <w:bdr w:val="nil"/>
        </w:rPr>
        <w:t xml:space="preserve"> </w:t>
      </w:r>
    </w:p>
    <w:p w14:paraId="155D52B7" w14:textId="4E348774" w:rsidR="00075DF7" w:rsidRPr="00972101" w:rsidRDefault="00075DF7" w:rsidP="0011243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bdr w:val="nil"/>
        </w:rPr>
      </w:pPr>
      <w:r w:rsidRPr="00972101">
        <w:rPr>
          <w:rFonts w:ascii="Arial" w:eastAsia="Arial Unicode MS" w:hAnsi="Arial" w:cs="Arial"/>
          <w:color w:val="000000"/>
          <w:bdr w:val="nil"/>
        </w:rPr>
        <w:t xml:space="preserve">We </w:t>
      </w:r>
      <w:r w:rsidR="00D56724">
        <w:rPr>
          <w:rFonts w:ascii="Arial" w:eastAsia="Arial Unicode MS" w:hAnsi="Arial" w:cs="Arial"/>
          <w:color w:val="000000"/>
          <w:bdr w:val="nil"/>
        </w:rPr>
        <w:t>will be</w:t>
      </w:r>
      <w:r w:rsidRPr="00972101">
        <w:rPr>
          <w:rFonts w:ascii="Arial" w:eastAsia="Arial Unicode MS" w:hAnsi="Arial" w:cs="Arial"/>
          <w:color w:val="000000"/>
          <w:bdr w:val="nil"/>
        </w:rPr>
        <w:t xml:space="preserve"> recommending </w:t>
      </w:r>
      <w:r w:rsidR="00D56724">
        <w:rPr>
          <w:rFonts w:ascii="Arial" w:eastAsia="Arial Unicode MS" w:hAnsi="Arial" w:cs="Arial"/>
          <w:color w:val="000000"/>
          <w:bdr w:val="nil"/>
        </w:rPr>
        <w:t>all GPs</w:t>
      </w:r>
      <w:r w:rsidRPr="00972101">
        <w:rPr>
          <w:rFonts w:ascii="Arial" w:eastAsia="Arial Unicode MS" w:hAnsi="Arial" w:cs="Arial"/>
          <w:color w:val="000000"/>
          <w:bdr w:val="nil"/>
        </w:rPr>
        <w:t xml:space="preserve"> prescribe this product</w:t>
      </w:r>
      <w:r w:rsidR="0084146D">
        <w:rPr>
          <w:rFonts w:ascii="Arial" w:eastAsia="Arial Unicode MS" w:hAnsi="Arial" w:cs="Arial"/>
          <w:color w:val="000000"/>
          <w:bdr w:val="nil"/>
        </w:rPr>
        <w:t>.</w:t>
      </w:r>
    </w:p>
    <w:p w14:paraId="383AEB61" w14:textId="31C5A8DE" w:rsidR="00075DF7" w:rsidRDefault="00075DF7" w:rsidP="0011243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72101">
        <w:rPr>
          <w:rFonts w:ascii="Arial" w:hAnsi="Arial" w:cs="Arial"/>
        </w:rPr>
        <w:t xml:space="preserve">Once thickened to the appropriate consistency </w:t>
      </w:r>
      <w:r w:rsidR="00972101" w:rsidRPr="00972101">
        <w:rPr>
          <w:rFonts w:ascii="Arial" w:hAnsi="Arial" w:cs="Arial"/>
          <w:color w:val="000000"/>
          <w:bdr w:val="nil"/>
        </w:rPr>
        <w:t>Resource Thicken</w:t>
      </w:r>
      <w:r w:rsidR="001800B3" w:rsidRPr="00972101">
        <w:rPr>
          <w:rFonts w:ascii="Arial" w:hAnsi="Arial" w:cs="Arial"/>
          <w:color w:val="000000"/>
          <w:bdr w:val="nil"/>
        </w:rPr>
        <w:t>Up Clear</w:t>
      </w:r>
      <w:r w:rsidR="001800B3" w:rsidRPr="00972101">
        <w:rPr>
          <w:rFonts w:ascii="Arial" w:hAnsi="Arial" w:cs="Arial"/>
        </w:rPr>
        <w:t xml:space="preserve"> </w:t>
      </w:r>
      <w:r w:rsidRPr="00972101">
        <w:rPr>
          <w:rFonts w:ascii="Arial" w:hAnsi="Arial" w:cs="Arial"/>
        </w:rPr>
        <w:t>remains stable and will not separate or continue to thicken on standing</w:t>
      </w:r>
      <w:r w:rsidR="002A0048">
        <w:rPr>
          <w:rFonts w:ascii="Arial" w:hAnsi="Arial" w:cs="Arial"/>
        </w:rPr>
        <w:t>.</w:t>
      </w:r>
    </w:p>
    <w:p w14:paraId="06EC278A" w14:textId="0461C586" w:rsidR="002A0048" w:rsidRPr="00972101" w:rsidRDefault="0084146D" w:rsidP="0011243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It c</w:t>
      </w:r>
      <w:r w:rsidR="002A0048">
        <w:rPr>
          <w:rFonts w:ascii="Arial" w:hAnsi="Arial" w:cs="Arial"/>
        </w:rPr>
        <w:t>an be left at bed</w:t>
      </w:r>
      <w:r>
        <w:rPr>
          <w:rFonts w:ascii="Arial" w:hAnsi="Arial" w:cs="Arial"/>
        </w:rPr>
        <w:t>side</w:t>
      </w:r>
      <w:r w:rsidR="002A0048">
        <w:rPr>
          <w:rFonts w:ascii="Arial" w:hAnsi="Arial" w:cs="Arial"/>
        </w:rPr>
        <w:t xml:space="preserve"> for 4 hours or refrigerated for 24 hours.</w:t>
      </w:r>
    </w:p>
    <w:p w14:paraId="4764CB38" w14:textId="0B22D809" w:rsidR="00075DF7" w:rsidRPr="00972101" w:rsidRDefault="00075DF7" w:rsidP="0011243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72101">
        <w:rPr>
          <w:rFonts w:ascii="Arial" w:hAnsi="Arial" w:cs="Arial"/>
        </w:rPr>
        <w:t xml:space="preserve">The product is based on xanthan gum meaning it is amylase resistant, </w:t>
      </w:r>
      <w:r w:rsidR="0084146D">
        <w:rPr>
          <w:rFonts w:ascii="Arial" w:hAnsi="Arial" w:cs="Arial"/>
        </w:rPr>
        <w:t>which</w:t>
      </w:r>
      <w:r w:rsidRPr="00972101">
        <w:rPr>
          <w:rFonts w:ascii="Arial" w:hAnsi="Arial" w:cs="Arial"/>
        </w:rPr>
        <w:t xml:space="preserve"> ensures it does not change consistency when in contact with saliva</w:t>
      </w:r>
      <w:r w:rsidR="0084146D">
        <w:rPr>
          <w:rFonts w:ascii="Arial" w:hAnsi="Arial" w:cs="Arial"/>
        </w:rPr>
        <w:t>.</w:t>
      </w:r>
    </w:p>
    <w:p w14:paraId="00D4FB2A" w14:textId="77777777" w:rsidR="00075DF7" w:rsidRPr="00972101" w:rsidRDefault="00075DF7" w:rsidP="0097210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bdr w:val="nil"/>
        </w:rPr>
      </w:pPr>
    </w:p>
    <w:p w14:paraId="05B4293E" w14:textId="431A3038" w:rsidR="00075DF7" w:rsidRDefault="00075DF7" w:rsidP="001124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b/>
          <w:color w:val="000000"/>
          <w:bdr w:val="nil"/>
        </w:rPr>
      </w:pPr>
      <w:r w:rsidRPr="00972101">
        <w:rPr>
          <w:rFonts w:ascii="Arial" w:hAnsi="Arial" w:cs="Arial"/>
          <w:color w:val="000000"/>
          <w:bdr w:val="nil"/>
        </w:rPr>
        <w:t xml:space="preserve">Nestlé </w:t>
      </w:r>
      <w:r w:rsidR="007817BA">
        <w:rPr>
          <w:rFonts w:ascii="Arial" w:hAnsi="Arial" w:cs="Arial"/>
          <w:color w:val="000000"/>
          <w:bdr w:val="nil"/>
        </w:rPr>
        <w:t>Health Science</w:t>
      </w:r>
      <w:r w:rsidRPr="00972101">
        <w:rPr>
          <w:rFonts w:ascii="Arial" w:hAnsi="Arial" w:cs="Arial"/>
          <w:color w:val="000000"/>
          <w:bdr w:val="nil"/>
        </w:rPr>
        <w:t xml:space="preserve"> have kindly agreed to provide training on using the product</w:t>
      </w:r>
      <w:r w:rsidR="00307AB9">
        <w:rPr>
          <w:rFonts w:ascii="Arial" w:hAnsi="Arial" w:cs="Arial"/>
          <w:color w:val="000000"/>
          <w:bdr w:val="nil"/>
        </w:rPr>
        <w:t xml:space="preserve"> </w:t>
      </w:r>
      <w:r w:rsidR="00CA480B">
        <w:rPr>
          <w:rFonts w:ascii="Arial" w:hAnsi="Arial" w:cs="Arial"/>
          <w:color w:val="000000"/>
          <w:bdr w:val="nil"/>
        </w:rPr>
        <w:t>to care homes in Airedale and Craven district</w:t>
      </w:r>
      <w:r w:rsidRPr="00972101">
        <w:rPr>
          <w:rFonts w:ascii="Arial" w:hAnsi="Arial" w:cs="Arial"/>
          <w:color w:val="000000"/>
          <w:bdr w:val="nil"/>
        </w:rPr>
        <w:t>,</w:t>
      </w:r>
      <w:r w:rsidR="00CA480B">
        <w:rPr>
          <w:rFonts w:ascii="Arial" w:hAnsi="Arial" w:cs="Arial"/>
          <w:color w:val="000000"/>
          <w:bdr w:val="nil"/>
        </w:rPr>
        <w:t xml:space="preserve"> as well as any care home who would like a refresher within the Bradford area.</w:t>
      </w:r>
      <w:r w:rsidR="00D56724">
        <w:rPr>
          <w:rFonts w:ascii="Arial" w:hAnsi="Arial" w:cs="Arial"/>
          <w:color w:val="000000"/>
          <w:bdr w:val="nil"/>
        </w:rPr>
        <w:t xml:space="preserve"> Care homes in Airedale and craven area</w:t>
      </w:r>
      <w:r w:rsidRPr="00972101">
        <w:rPr>
          <w:rFonts w:ascii="Arial" w:hAnsi="Arial" w:cs="Arial"/>
          <w:color w:val="000000"/>
          <w:bdr w:val="nil"/>
        </w:rPr>
        <w:t xml:space="preserve"> should be contacted </w:t>
      </w:r>
      <w:r w:rsidR="00D56724" w:rsidRPr="00972101">
        <w:rPr>
          <w:rFonts w:ascii="Arial" w:hAnsi="Arial" w:cs="Arial"/>
          <w:color w:val="000000"/>
          <w:bdr w:val="nil"/>
        </w:rPr>
        <w:t>soon</w:t>
      </w:r>
      <w:r w:rsidRPr="00972101">
        <w:rPr>
          <w:rFonts w:ascii="Arial" w:hAnsi="Arial" w:cs="Arial"/>
          <w:color w:val="000000"/>
          <w:bdr w:val="nil"/>
        </w:rPr>
        <w:t xml:space="preserve"> regarding this by a Nestle </w:t>
      </w:r>
      <w:r w:rsidR="007817BA">
        <w:rPr>
          <w:rFonts w:ascii="Arial" w:hAnsi="Arial" w:cs="Arial"/>
          <w:color w:val="000000"/>
          <w:bdr w:val="nil"/>
        </w:rPr>
        <w:t>Health Science</w:t>
      </w:r>
      <w:r w:rsidRPr="00972101">
        <w:rPr>
          <w:rFonts w:ascii="Arial" w:hAnsi="Arial" w:cs="Arial"/>
          <w:color w:val="000000"/>
          <w:bdr w:val="nil"/>
        </w:rPr>
        <w:t xml:space="preserve"> representative. </w:t>
      </w:r>
      <w:r w:rsidR="00D56724">
        <w:rPr>
          <w:rFonts w:ascii="Arial" w:hAnsi="Arial" w:cs="Arial"/>
          <w:color w:val="000000"/>
          <w:bdr w:val="nil"/>
        </w:rPr>
        <w:t>Those</w:t>
      </w:r>
      <w:r w:rsidRPr="00972101">
        <w:rPr>
          <w:rFonts w:ascii="Arial" w:hAnsi="Arial" w:cs="Arial"/>
          <w:color w:val="000000"/>
          <w:bdr w:val="nil"/>
        </w:rPr>
        <w:t xml:space="preserve"> that have large numbers of patients with swallowing problems will be contacted in</w:t>
      </w:r>
      <w:r w:rsidR="00D56724">
        <w:rPr>
          <w:rFonts w:ascii="Arial" w:hAnsi="Arial" w:cs="Arial"/>
          <w:color w:val="000000"/>
          <w:bdr w:val="nil"/>
        </w:rPr>
        <w:t>itially</w:t>
      </w:r>
      <w:r w:rsidRPr="00972101">
        <w:rPr>
          <w:rFonts w:ascii="Arial" w:hAnsi="Arial" w:cs="Arial"/>
          <w:color w:val="000000"/>
          <w:bdr w:val="nil"/>
        </w:rPr>
        <w:t xml:space="preserve">. </w:t>
      </w:r>
      <w:r w:rsidRPr="00972101">
        <w:rPr>
          <w:rFonts w:ascii="Arial" w:hAnsi="Arial" w:cs="Arial"/>
          <w:b/>
          <w:color w:val="000000"/>
          <w:bdr w:val="nil"/>
        </w:rPr>
        <w:t>We would strongly advise you to make use of this training as there are some differences in the amount of thickener used and the way it is mixed.</w:t>
      </w:r>
      <w:r w:rsidR="00A25A04">
        <w:rPr>
          <w:rFonts w:ascii="Arial" w:hAnsi="Arial" w:cs="Arial"/>
          <w:b/>
          <w:color w:val="000000"/>
          <w:bdr w:val="nil"/>
        </w:rPr>
        <w:t xml:space="preserve"> This training </w:t>
      </w:r>
      <w:r w:rsidR="00B86BEC">
        <w:rPr>
          <w:rFonts w:ascii="Arial" w:hAnsi="Arial" w:cs="Arial"/>
          <w:b/>
          <w:color w:val="000000"/>
          <w:bdr w:val="nil"/>
        </w:rPr>
        <w:t>can</w:t>
      </w:r>
      <w:r w:rsidR="00A25A04">
        <w:rPr>
          <w:rFonts w:ascii="Arial" w:hAnsi="Arial" w:cs="Arial"/>
          <w:b/>
          <w:color w:val="000000"/>
          <w:bdr w:val="nil"/>
        </w:rPr>
        <w:t xml:space="preserve"> also</w:t>
      </w:r>
      <w:r w:rsidR="009164CE">
        <w:rPr>
          <w:rFonts w:ascii="Arial" w:hAnsi="Arial" w:cs="Arial"/>
          <w:b/>
          <w:color w:val="000000"/>
          <w:bdr w:val="nil"/>
        </w:rPr>
        <w:t xml:space="preserve"> be</w:t>
      </w:r>
      <w:r w:rsidR="00A25A04">
        <w:rPr>
          <w:rFonts w:ascii="Arial" w:hAnsi="Arial" w:cs="Arial"/>
          <w:b/>
          <w:color w:val="000000"/>
          <w:bdr w:val="nil"/>
        </w:rPr>
        <w:t xml:space="preserve"> delivered online</w:t>
      </w:r>
      <w:r w:rsidR="00741C33">
        <w:rPr>
          <w:rFonts w:ascii="Arial" w:hAnsi="Arial" w:cs="Arial"/>
          <w:b/>
          <w:color w:val="000000"/>
          <w:bdr w:val="nil"/>
        </w:rPr>
        <w:t>, or accessed via the following link</w:t>
      </w:r>
      <w:r w:rsidR="005D33BE">
        <w:rPr>
          <w:rFonts w:ascii="Arial" w:hAnsi="Arial" w:cs="Arial"/>
          <w:b/>
          <w:color w:val="000000"/>
          <w:bdr w:val="nil"/>
        </w:rPr>
        <w:t>s</w:t>
      </w:r>
      <w:r w:rsidR="00741C33">
        <w:rPr>
          <w:rFonts w:ascii="Arial" w:hAnsi="Arial" w:cs="Arial"/>
          <w:b/>
          <w:color w:val="000000"/>
          <w:bdr w:val="nil"/>
        </w:rPr>
        <w:t>-</w:t>
      </w:r>
      <w:r w:rsidR="009164CE">
        <w:rPr>
          <w:rFonts w:ascii="Arial" w:hAnsi="Arial" w:cs="Arial"/>
          <w:b/>
          <w:color w:val="000000"/>
          <w:bdr w:val="nil"/>
        </w:rPr>
        <w:t xml:space="preserve"> </w:t>
      </w:r>
      <w:hyperlink r:id="rId12" w:history="1">
        <w:r w:rsidR="009164CE" w:rsidRPr="009164CE">
          <w:rPr>
            <w:rStyle w:val="Hyperlink"/>
            <w:rFonts w:ascii="Arial" w:hAnsi="Arial" w:cs="Arial"/>
          </w:rPr>
          <w:t>https://www.nplushub.co.uk/dysphagia-training-videos</w:t>
        </w:r>
      </w:hyperlink>
      <w:r w:rsidR="00A25A04" w:rsidRPr="009164CE">
        <w:rPr>
          <w:rFonts w:ascii="Arial" w:hAnsi="Arial" w:cs="Arial"/>
          <w:b/>
          <w:color w:val="000000"/>
          <w:bdr w:val="nil"/>
        </w:rPr>
        <w:t>.</w:t>
      </w:r>
      <w:r w:rsidR="0084146D" w:rsidRPr="009164CE">
        <w:rPr>
          <w:rFonts w:ascii="Arial" w:hAnsi="Arial" w:cs="Arial"/>
          <w:b/>
          <w:color w:val="000000"/>
          <w:bdr w:val="nil"/>
        </w:rPr>
        <w:t xml:space="preserve"> </w:t>
      </w:r>
    </w:p>
    <w:p w14:paraId="1CC5DF8B" w14:textId="5EB8A843" w:rsidR="005D33BE" w:rsidRDefault="00D56724" w:rsidP="001124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b/>
          <w:color w:val="000000"/>
          <w:bdr w:val="ni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80024A" wp14:editId="28CFC542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736341" cy="726697"/>
            <wp:effectExtent l="0" t="0" r="6985" b="0"/>
            <wp:wrapNone/>
            <wp:docPr id="1956477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7780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41" cy="726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819B7" w14:textId="77777777" w:rsidR="005D33BE" w:rsidRDefault="005D33BE" w:rsidP="001124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b/>
          <w:color w:val="000000"/>
          <w:bdr w:val="nil"/>
        </w:rPr>
      </w:pPr>
    </w:p>
    <w:p w14:paraId="1436F8F8" w14:textId="2EAF4380" w:rsidR="00B86BEC" w:rsidRDefault="00B86BEC" w:rsidP="001124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b/>
          <w:color w:val="000000"/>
          <w:bdr w:val="nil"/>
        </w:rPr>
      </w:pPr>
    </w:p>
    <w:p w14:paraId="582110A4" w14:textId="77777777" w:rsidR="00D56724" w:rsidRDefault="00D56724" w:rsidP="001124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b/>
          <w:color w:val="000000"/>
          <w:bdr w:val="nil"/>
        </w:rPr>
      </w:pPr>
    </w:p>
    <w:p w14:paraId="424861DC" w14:textId="77777777" w:rsidR="009164CE" w:rsidRDefault="00075DF7" w:rsidP="009164C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color w:val="000000"/>
          <w:bdr w:val="nil"/>
        </w:rPr>
      </w:pPr>
      <w:r w:rsidRPr="00972101">
        <w:rPr>
          <w:rFonts w:ascii="Arial" w:eastAsia="Arial Unicode MS" w:hAnsi="Arial" w:cs="Arial"/>
          <w:b/>
          <w:color w:val="000000"/>
          <w:bdr w:val="nil"/>
        </w:rPr>
        <w:t>People</w:t>
      </w:r>
      <w:r w:rsidRPr="00972101">
        <w:rPr>
          <w:rFonts w:ascii="Arial" w:hAnsi="Arial" w:cs="Arial"/>
          <w:b/>
          <w:color w:val="000000"/>
          <w:bdr w:val="nil"/>
        </w:rPr>
        <w:t xml:space="preserve"> who are already </w:t>
      </w:r>
      <w:r w:rsidRPr="00972101">
        <w:rPr>
          <w:rFonts w:ascii="Arial" w:eastAsia="Arial Unicode MS" w:hAnsi="Arial" w:cs="Arial"/>
          <w:b/>
          <w:color w:val="000000"/>
          <w:bdr w:val="nil"/>
        </w:rPr>
        <w:t>using</w:t>
      </w:r>
      <w:r w:rsidRPr="00972101">
        <w:rPr>
          <w:rFonts w:ascii="Arial" w:hAnsi="Arial" w:cs="Arial"/>
          <w:b/>
          <w:color w:val="000000"/>
          <w:bdr w:val="nil"/>
        </w:rPr>
        <w:t xml:space="preserve"> an alternative thickener</w:t>
      </w:r>
      <w:r w:rsidRPr="00972101">
        <w:rPr>
          <w:rFonts w:ascii="Arial" w:eastAsia="Arial Unicode MS" w:hAnsi="Arial" w:cs="Arial"/>
          <w:b/>
          <w:color w:val="000000"/>
          <w:bdr w:val="nil"/>
        </w:rPr>
        <w:t xml:space="preserve">, and having </w:t>
      </w:r>
      <w:r w:rsidRPr="00972101">
        <w:rPr>
          <w:rFonts w:ascii="Arial" w:hAnsi="Arial" w:cs="Arial"/>
          <w:b/>
          <w:color w:val="000000"/>
          <w:bdr w:val="nil"/>
        </w:rPr>
        <w:t>no issues with compliance or safety may wish to remain on this</w:t>
      </w:r>
      <w:r w:rsidRPr="00972101">
        <w:rPr>
          <w:rFonts w:ascii="Arial" w:eastAsia="Arial Unicode MS" w:hAnsi="Arial" w:cs="Arial"/>
          <w:b/>
          <w:color w:val="000000"/>
          <w:bdr w:val="nil"/>
        </w:rPr>
        <w:t xml:space="preserve"> product</w:t>
      </w:r>
      <w:r w:rsidRPr="00972101">
        <w:rPr>
          <w:rFonts w:ascii="Arial" w:hAnsi="Arial" w:cs="Arial"/>
          <w:b/>
          <w:color w:val="000000"/>
          <w:bdr w:val="nil"/>
        </w:rPr>
        <w:t xml:space="preserve">. </w:t>
      </w:r>
      <w:r w:rsidRPr="00972101">
        <w:rPr>
          <w:rFonts w:ascii="Arial" w:eastAsia="Arial Unicode MS" w:hAnsi="Arial" w:cs="Arial"/>
          <w:b/>
          <w:color w:val="000000"/>
          <w:bdr w:val="nil"/>
        </w:rPr>
        <w:t xml:space="preserve">However, a change to </w:t>
      </w:r>
      <w:r w:rsidR="00972101" w:rsidRPr="00972101">
        <w:rPr>
          <w:rFonts w:ascii="Arial" w:hAnsi="Arial" w:cs="Arial"/>
          <w:b/>
          <w:color w:val="000000"/>
          <w:bdr w:val="nil"/>
        </w:rPr>
        <w:t>Resource Thicken</w:t>
      </w:r>
      <w:r w:rsidR="001800B3" w:rsidRPr="00972101">
        <w:rPr>
          <w:rFonts w:ascii="Arial" w:hAnsi="Arial" w:cs="Arial"/>
          <w:b/>
          <w:color w:val="000000"/>
          <w:bdr w:val="nil"/>
        </w:rPr>
        <w:t>Up Clear</w:t>
      </w:r>
      <w:r w:rsidR="001800B3" w:rsidRPr="00972101">
        <w:rPr>
          <w:rFonts w:ascii="Arial" w:eastAsia="Arial Unicode MS" w:hAnsi="Arial" w:cs="Arial"/>
          <w:b/>
          <w:color w:val="000000"/>
          <w:bdr w:val="nil"/>
        </w:rPr>
        <w:t xml:space="preserve"> </w:t>
      </w:r>
      <w:r w:rsidRPr="00972101">
        <w:rPr>
          <w:rFonts w:ascii="Arial" w:eastAsia="Arial Unicode MS" w:hAnsi="Arial" w:cs="Arial"/>
          <w:b/>
          <w:color w:val="000000"/>
          <w:bdr w:val="nil"/>
        </w:rPr>
        <w:t>can be made without the need for a re-assessment of their swallowing should this be preferred.</w:t>
      </w:r>
    </w:p>
    <w:p w14:paraId="1175A5E6" w14:textId="77777777" w:rsidR="005D33BE" w:rsidRDefault="005D33BE" w:rsidP="009164C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color w:val="000000"/>
          <w:bdr w:val="nil"/>
        </w:rPr>
      </w:pPr>
    </w:p>
    <w:p w14:paraId="335A6AE9" w14:textId="5F26C72B" w:rsidR="00075DF7" w:rsidRPr="009164CE" w:rsidRDefault="00075DF7" w:rsidP="001124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color w:val="000000"/>
          <w:bdr w:val="nil"/>
        </w:rPr>
      </w:pPr>
      <w:r w:rsidRPr="00972101">
        <w:rPr>
          <w:rFonts w:ascii="Arial" w:hAnsi="Arial" w:cs="Arial"/>
          <w:color w:val="000000"/>
          <w:bdr w:val="nil"/>
        </w:rPr>
        <w:t xml:space="preserve">If you would </w:t>
      </w:r>
      <w:r w:rsidR="009164CE">
        <w:rPr>
          <w:rFonts w:ascii="Arial" w:hAnsi="Arial" w:cs="Arial"/>
          <w:color w:val="000000"/>
          <w:bdr w:val="nil"/>
        </w:rPr>
        <w:t>prefer to contact Nestle to arrange</w:t>
      </w:r>
      <w:r w:rsidRPr="00972101">
        <w:rPr>
          <w:rFonts w:ascii="Arial" w:hAnsi="Arial" w:cs="Arial"/>
          <w:color w:val="000000"/>
          <w:bdr w:val="nil"/>
        </w:rPr>
        <w:t xml:space="preserve"> a suitable time for training</w:t>
      </w:r>
      <w:r w:rsidRPr="00972101">
        <w:rPr>
          <w:rFonts w:ascii="Arial" w:eastAsia="Arial Unicode MS" w:hAnsi="Arial" w:cs="Arial"/>
          <w:color w:val="000000"/>
          <w:bdr w:val="nil"/>
        </w:rPr>
        <w:t xml:space="preserve">, please contact the </w:t>
      </w:r>
      <w:r w:rsidRPr="00972101">
        <w:rPr>
          <w:rFonts w:ascii="Arial" w:hAnsi="Arial" w:cs="Arial"/>
          <w:color w:val="000000"/>
          <w:bdr w:val="nil"/>
        </w:rPr>
        <w:t>Nestle</w:t>
      </w:r>
      <w:r w:rsidRPr="00972101">
        <w:rPr>
          <w:rFonts w:ascii="Arial" w:eastAsia="Arial Unicode MS" w:hAnsi="Arial" w:cs="Arial"/>
          <w:color w:val="000000"/>
          <w:bdr w:val="nil"/>
        </w:rPr>
        <w:t xml:space="preserve"> representative directly. H</w:t>
      </w:r>
      <w:r w:rsidR="009164CE">
        <w:rPr>
          <w:rFonts w:ascii="Arial" w:eastAsia="Arial Unicode MS" w:hAnsi="Arial" w:cs="Arial"/>
          <w:color w:val="000000"/>
          <w:bdr w:val="nil"/>
        </w:rPr>
        <w:t>er</w:t>
      </w:r>
      <w:r w:rsidRPr="00972101">
        <w:rPr>
          <w:rFonts w:ascii="Arial" w:eastAsia="Arial Unicode MS" w:hAnsi="Arial" w:cs="Arial"/>
          <w:color w:val="000000"/>
          <w:bdr w:val="nil"/>
        </w:rPr>
        <w:t xml:space="preserve"> </w:t>
      </w:r>
      <w:r w:rsidRPr="00972101">
        <w:rPr>
          <w:rFonts w:ascii="Arial" w:hAnsi="Arial" w:cs="Arial"/>
          <w:color w:val="000000"/>
          <w:bdr w:val="nil"/>
        </w:rPr>
        <w:t>details are as follows:</w:t>
      </w:r>
    </w:p>
    <w:p w14:paraId="2EC43507" w14:textId="77777777" w:rsidR="00075DF7" w:rsidRDefault="00075DF7" w:rsidP="0097210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bdr w:val="nil"/>
        </w:rPr>
      </w:pPr>
    </w:p>
    <w:p w14:paraId="0A3052FC" w14:textId="77777777" w:rsidR="009164CE" w:rsidRPr="009164CE" w:rsidRDefault="009164CE" w:rsidP="009164CE">
      <w:pPr>
        <w:rPr>
          <w:rFonts w:ascii="Arial" w:hAnsi="Arial" w:cs="Arial"/>
          <w:lang w:eastAsia="zh-CN"/>
        </w:rPr>
      </w:pPr>
      <w:r w:rsidRPr="009164CE">
        <w:rPr>
          <w:rFonts w:ascii="Arial" w:hAnsi="Arial" w:cs="Arial"/>
          <w:lang w:eastAsia="zh-CN"/>
        </w:rPr>
        <w:t xml:space="preserve">Jen O’Neill </w:t>
      </w:r>
    </w:p>
    <w:p w14:paraId="7AEC47FD" w14:textId="77777777" w:rsidR="009164CE" w:rsidRPr="009164CE" w:rsidRDefault="009164CE" w:rsidP="009164CE">
      <w:pPr>
        <w:rPr>
          <w:rFonts w:ascii="Arial" w:hAnsi="Arial" w:cs="Arial"/>
          <w:lang w:eastAsia="zh-CN"/>
        </w:rPr>
      </w:pPr>
      <w:r w:rsidRPr="009164CE">
        <w:rPr>
          <w:rFonts w:ascii="Arial" w:hAnsi="Arial" w:cs="Arial"/>
          <w:lang w:eastAsia="zh-CN"/>
        </w:rPr>
        <w:t>Dysphagia Product Trainer (Resource® ThickenUp® Clear)</w:t>
      </w:r>
    </w:p>
    <w:p w14:paraId="5592A8D3" w14:textId="77777777" w:rsidR="009164CE" w:rsidRPr="009164CE" w:rsidRDefault="009164CE" w:rsidP="009164CE">
      <w:pPr>
        <w:rPr>
          <w:rFonts w:ascii="Arial" w:hAnsi="Arial" w:cs="Arial"/>
          <w:lang w:eastAsia="zh-CN"/>
        </w:rPr>
      </w:pPr>
      <w:r w:rsidRPr="009164CE">
        <w:rPr>
          <w:rFonts w:ascii="Arial" w:hAnsi="Arial" w:cs="Arial"/>
          <w:lang w:eastAsia="zh-CN"/>
        </w:rPr>
        <w:t>Nestlé Health Science UK</w:t>
      </w:r>
    </w:p>
    <w:p w14:paraId="7663807D" w14:textId="77777777" w:rsidR="009164CE" w:rsidRPr="009164CE" w:rsidRDefault="009164CE" w:rsidP="009164CE">
      <w:pPr>
        <w:rPr>
          <w:rFonts w:ascii="Arial" w:hAnsi="Arial" w:cs="Arial"/>
          <w:lang w:eastAsia="zh-CN"/>
        </w:rPr>
      </w:pPr>
      <w:r w:rsidRPr="009164CE">
        <w:rPr>
          <w:rFonts w:ascii="Arial" w:hAnsi="Arial" w:cs="Arial"/>
          <w:lang w:eastAsia="zh-CN"/>
        </w:rPr>
        <w:t xml:space="preserve">Email: </w:t>
      </w:r>
      <w:hyperlink r:id="rId14" w:history="1">
        <w:r w:rsidRPr="009164CE">
          <w:rPr>
            <w:rStyle w:val="Hyperlink"/>
            <w:rFonts w:ascii="Arial" w:hAnsi="Arial" w:cs="Arial"/>
            <w:color w:val="467886"/>
            <w:lang w:eastAsia="zh-CN"/>
          </w:rPr>
          <w:t>Jenny.ONeill@uk.nestle.com</w:t>
        </w:r>
      </w:hyperlink>
    </w:p>
    <w:p w14:paraId="62453372" w14:textId="77777777" w:rsidR="009164CE" w:rsidRPr="009164CE" w:rsidRDefault="009164CE" w:rsidP="009164CE">
      <w:pPr>
        <w:rPr>
          <w:rFonts w:ascii="Arial" w:hAnsi="Arial" w:cs="Arial"/>
          <w:lang w:eastAsia="zh-CN"/>
        </w:rPr>
      </w:pPr>
      <w:r w:rsidRPr="009164CE">
        <w:rPr>
          <w:rFonts w:ascii="Arial" w:hAnsi="Arial" w:cs="Arial"/>
          <w:lang w:eastAsia="zh-CN"/>
        </w:rPr>
        <w:t>Mobile: 07787871797</w:t>
      </w:r>
    </w:p>
    <w:p w14:paraId="5175C58E" w14:textId="7551BB83" w:rsidR="00D8656A" w:rsidRPr="00972101" w:rsidRDefault="00D8656A" w:rsidP="00972101">
      <w:pPr>
        <w:autoSpaceDE w:val="0"/>
        <w:autoSpaceDN w:val="0"/>
        <w:rPr>
          <w:color w:val="7F7F7F"/>
        </w:rPr>
      </w:pPr>
      <w:r w:rsidRPr="00972101">
        <w:rPr>
          <w:color w:val="7F7F7F"/>
        </w:rPr>
        <w:br/>
      </w:r>
    </w:p>
    <w:p w14:paraId="6C09B8F4" w14:textId="77777777" w:rsidR="00075DF7" w:rsidRPr="00972101" w:rsidRDefault="00075DF7" w:rsidP="00112434">
      <w:pPr>
        <w:spacing w:after="200" w:line="276" w:lineRule="auto"/>
        <w:jc w:val="both"/>
        <w:rPr>
          <w:rFonts w:ascii="Arial" w:hAnsi="Arial" w:cs="Arial"/>
        </w:rPr>
      </w:pPr>
      <w:r w:rsidRPr="00972101">
        <w:rPr>
          <w:rFonts w:ascii="Arial" w:hAnsi="Arial" w:cs="Arial"/>
        </w:rPr>
        <w:t xml:space="preserve">If you have any further </w:t>
      </w:r>
      <w:r w:rsidRPr="00972101">
        <w:rPr>
          <w:rFonts w:ascii="Arial" w:eastAsia="Calibri" w:hAnsi="Arial" w:cs="Arial"/>
        </w:rPr>
        <w:t>queries,</w:t>
      </w:r>
      <w:r w:rsidRPr="00972101">
        <w:rPr>
          <w:rFonts w:ascii="Arial" w:hAnsi="Arial" w:cs="Arial"/>
        </w:rPr>
        <w:t xml:space="preserve"> please do not hesitate to contact the Speech and Language Therapy Department and on the above telephone number.</w:t>
      </w:r>
    </w:p>
    <w:p w14:paraId="4C0960C0" w14:textId="77777777" w:rsidR="00075DF7" w:rsidRPr="00972101" w:rsidRDefault="00075DF7" w:rsidP="0097210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bdr w:val="nil"/>
        </w:rPr>
      </w:pPr>
    </w:p>
    <w:p w14:paraId="1ED1862F" w14:textId="77777777" w:rsidR="00075DF7" w:rsidRPr="00972101" w:rsidRDefault="00075DF7" w:rsidP="00972101">
      <w:pPr>
        <w:rPr>
          <w:rFonts w:ascii="Arial" w:hAnsi="Arial" w:cs="Arial"/>
        </w:rPr>
      </w:pPr>
      <w:r w:rsidRPr="00972101">
        <w:rPr>
          <w:rFonts w:ascii="Arial" w:hAnsi="Arial" w:cs="Arial"/>
        </w:rPr>
        <w:t>Yours Sincerely</w:t>
      </w:r>
    </w:p>
    <w:p w14:paraId="67158A25" w14:textId="1BF9FD37" w:rsidR="00075DF7" w:rsidRDefault="00075DF7" w:rsidP="00972101">
      <w:pPr>
        <w:rPr>
          <w:rFonts w:ascii="Arial" w:hAnsi="Arial" w:cs="Arial"/>
          <w:b/>
          <w:noProof/>
          <w:lang w:val="en-GB" w:eastAsia="en-GB"/>
        </w:rPr>
      </w:pPr>
    </w:p>
    <w:p w14:paraId="595F575A" w14:textId="77777777" w:rsidR="00B86BEC" w:rsidRPr="00972101" w:rsidRDefault="00B86BEC" w:rsidP="00972101">
      <w:pPr>
        <w:rPr>
          <w:rFonts w:ascii="Arial" w:hAnsi="Arial" w:cs="Arial"/>
          <w:b/>
        </w:rPr>
      </w:pPr>
    </w:p>
    <w:p w14:paraId="40619BD0" w14:textId="20DC1136" w:rsidR="00075DF7" w:rsidRPr="00972101" w:rsidRDefault="00075DF7" w:rsidP="00972101">
      <w:pPr>
        <w:rPr>
          <w:rFonts w:ascii="Arial" w:hAnsi="Arial" w:cs="Arial"/>
        </w:rPr>
      </w:pPr>
    </w:p>
    <w:bookmarkEnd w:id="0"/>
    <w:p w14:paraId="77D6662F" w14:textId="584D7747" w:rsidR="00075DF7" w:rsidRDefault="00507CE0" w:rsidP="00B3237A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inline distT="0" distB="0" distL="0" distR="0" wp14:anchorId="2EE5C9CB" wp14:editId="23BA83AF">
            <wp:extent cx="1400175" cy="344033"/>
            <wp:effectExtent l="0" t="0" r="0" b="0"/>
            <wp:docPr id="1962727934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27934" name="Picture 1" descr="A close-up of a sign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106" cy="3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FA4B0" w14:textId="3C3890BD" w:rsidR="00507CE0" w:rsidRDefault="00507CE0" w:rsidP="00B3237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Alison Rohatynskyj</w:t>
      </w:r>
    </w:p>
    <w:p w14:paraId="1058EC0C" w14:textId="11C9DA45" w:rsidR="00507CE0" w:rsidRDefault="00507CE0" w:rsidP="00B3237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Speech and Language Therapy Professional Lead </w:t>
      </w:r>
    </w:p>
    <w:p w14:paraId="7FE9437E" w14:textId="27C3F5D4" w:rsidR="00507CE0" w:rsidRPr="00972101" w:rsidRDefault="00507CE0" w:rsidP="00B3237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Airedale NHS Foundation Trust </w:t>
      </w:r>
    </w:p>
    <w:sectPr w:rsidR="00507CE0" w:rsidRPr="00972101" w:rsidSect="00B3237A">
      <w:headerReference w:type="default" r:id="rId16"/>
      <w:footerReference w:type="default" r:id="rId17"/>
      <w:headerReference w:type="first" r:id="rId18"/>
      <w:pgSz w:w="11900" w:h="16840"/>
      <w:pgMar w:top="2097" w:right="1127" w:bottom="993" w:left="1134" w:header="0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A868" w14:textId="77777777" w:rsidR="00A47610" w:rsidRDefault="00A47610" w:rsidP="00673B60">
      <w:r>
        <w:separator/>
      </w:r>
    </w:p>
  </w:endnote>
  <w:endnote w:type="continuationSeparator" w:id="0">
    <w:p w14:paraId="6A5D6E91" w14:textId="77777777" w:rsidR="00A47610" w:rsidRDefault="00A47610" w:rsidP="0067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65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Frutiger LT Std 55 Roman">
    <w:altName w:val="Lucida Sans Unicode"/>
    <w:charset w:val="00"/>
    <w:family w:val="auto"/>
    <w:pitch w:val="variable"/>
    <w:sig w:usb0="00000003" w:usb1="4000204A" w:usb2="00000000" w:usb3="00000000" w:csb0="00000001" w:csb1="00000000"/>
  </w:font>
  <w:font w:name="Frutiger LT Std 45 Light">
    <w:altName w:val="Segoe UI Semilight"/>
    <w:charset w:val="00"/>
    <w:family w:val="auto"/>
    <w:pitch w:val="variable"/>
    <w:sig w:usb0="00000003" w:usb1="4000204A" w:usb2="00000000" w:usb3="00000000" w:csb0="0000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FrutigerLTStd-Roman">
    <w:altName w:val="Calibri"/>
    <w:charset w:val="00"/>
    <w:family w:val="auto"/>
    <w:pitch w:val="variable"/>
    <w:sig w:usb0="800000AF" w:usb1="4000204A" w:usb2="00000000" w:usb3="00000000" w:csb0="00000001" w:csb1="00000000"/>
  </w:font>
  <w:font w:name="FrutigerLTStd-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9464" w14:textId="77777777" w:rsidR="009636F4" w:rsidRDefault="009636F4">
    <w:pPr>
      <w:pStyle w:val="Footer"/>
    </w:pPr>
  </w:p>
  <w:p w14:paraId="49C87587" w14:textId="77777777" w:rsidR="009B0AA1" w:rsidRPr="00246175" w:rsidRDefault="009B0AA1" w:rsidP="00246175">
    <w:pPr>
      <w:rPr>
        <w:rFonts w:ascii="Frutiger LT Std 65" w:hAnsi="Frutiger LT Std 65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9C7A" w14:textId="77777777" w:rsidR="00A47610" w:rsidRDefault="00A47610" w:rsidP="00673B60">
      <w:r>
        <w:separator/>
      </w:r>
    </w:p>
  </w:footnote>
  <w:footnote w:type="continuationSeparator" w:id="0">
    <w:p w14:paraId="74A2E24A" w14:textId="77777777" w:rsidR="00A47610" w:rsidRDefault="00A47610" w:rsidP="0067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D20" w14:textId="77777777" w:rsidR="009B0AA1" w:rsidRDefault="003E68A6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62E7590" wp14:editId="1F60FAEB">
          <wp:simplePos x="0" y="0"/>
          <wp:positionH relativeFrom="column">
            <wp:posOffset>-726069</wp:posOffset>
          </wp:positionH>
          <wp:positionV relativeFrom="paragraph">
            <wp:posOffset>0</wp:posOffset>
          </wp:positionV>
          <wp:extent cx="7552689" cy="1068340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edSheet_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689" cy="1068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604C" w14:textId="77777777" w:rsidR="00201E36" w:rsidRDefault="00201E36" w:rsidP="00201E36">
    <w:pPr>
      <w:pStyle w:val="Header"/>
      <w:jc w:val="right"/>
    </w:pPr>
  </w:p>
  <w:p w14:paraId="1587066A" w14:textId="77777777" w:rsidR="00201E36" w:rsidRDefault="00201E36" w:rsidP="00201E36">
    <w:pPr>
      <w:pStyle w:val="Header"/>
      <w:jc w:val="right"/>
    </w:pPr>
  </w:p>
  <w:p w14:paraId="46FB7FFD" w14:textId="77777777" w:rsidR="00201E36" w:rsidRDefault="00201E36" w:rsidP="00201E36">
    <w:pPr>
      <w:pStyle w:val="Header"/>
      <w:jc w:val="right"/>
    </w:pPr>
  </w:p>
  <w:p w14:paraId="303614DF" w14:textId="77777777" w:rsidR="00201E36" w:rsidRDefault="00201E36" w:rsidP="00201E36">
    <w:pPr>
      <w:pStyle w:val="Header"/>
      <w:jc w:val="right"/>
    </w:pPr>
  </w:p>
  <w:p w14:paraId="16BC131B" w14:textId="25CB6BA1" w:rsidR="002743BB" w:rsidRDefault="00201E36" w:rsidP="00201E36">
    <w:pPr>
      <w:pStyle w:val="Header"/>
      <w:jc w:val="right"/>
    </w:pPr>
    <w:r>
      <w:tab/>
    </w:r>
    <w:r>
      <w:rPr>
        <w:noProof/>
      </w:rPr>
      <w:drawing>
        <wp:inline distT="0" distB="0" distL="0" distR="0" wp14:anchorId="6314018C" wp14:editId="118C3440">
          <wp:extent cx="2428875" cy="514350"/>
          <wp:effectExtent l="19050" t="0" r="9525" b="0"/>
          <wp:docPr id="1496988170" name="Picture 1496988170" descr="Airedale FT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redale FT co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B0CA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5106F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C065E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366D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998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EC8A7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422FC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5BA9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F6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B34B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E306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747F3D"/>
    <w:multiLevelType w:val="hybridMultilevel"/>
    <w:tmpl w:val="01764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06051"/>
    <w:multiLevelType w:val="hybridMultilevel"/>
    <w:tmpl w:val="30442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615444">
    <w:abstractNumId w:val="0"/>
  </w:num>
  <w:num w:numId="2" w16cid:durableId="1023049034">
    <w:abstractNumId w:val="1"/>
  </w:num>
  <w:num w:numId="3" w16cid:durableId="818039032">
    <w:abstractNumId w:val="2"/>
  </w:num>
  <w:num w:numId="4" w16cid:durableId="1311715295">
    <w:abstractNumId w:val="3"/>
  </w:num>
  <w:num w:numId="5" w16cid:durableId="2069955333">
    <w:abstractNumId w:val="4"/>
  </w:num>
  <w:num w:numId="6" w16cid:durableId="1367608072">
    <w:abstractNumId w:val="9"/>
  </w:num>
  <w:num w:numId="7" w16cid:durableId="84694358">
    <w:abstractNumId w:val="5"/>
  </w:num>
  <w:num w:numId="8" w16cid:durableId="1964185879">
    <w:abstractNumId w:val="6"/>
  </w:num>
  <w:num w:numId="9" w16cid:durableId="1371998188">
    <w:abstractNumId w:val="7"/>
  </w:num>
  <w:num w:numId="10" w16cid:durableId="590893606">
    <w:abstractNumId w:val="8"/>
  </w:num>
  <w:num w:numId="11" w16cid:durableId="2108691821">
    <w:abstractNumId w:val="10"/>
  </w:num>
  <w:num w:numId="12" w16cid:durableId="660278007">
    <w:abstractNumId w:val="12"/>
  </w:num>
  <w:num w:numId="13" w16cid:durableId="312805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7A"/>
    <w:rsid w:val="0003649A"/>
    <w:rsid w:val="00075DF7"/>
    <w:rsid w:val="000B06A6"/>
    <w:rsid w:val="000B1959"/>
    <w:rsid w:val="000F57BB"/>
    <w:rsid w:val="00104E43"/>
    <w:rsid w:val="00112434"/>
    <w:rsid w:val="00120576"/>
    <w:rsid w:val="00125ECB"/>
    <w:rsid w:val="00164871"/>
    <w:rsid w:val="001800B3"/>
    <w:rsid w:val="001C0B98"/>
    <w:rsid w:val="00201E36"/>
    <w:rsid w:val="00246175"/>
    <w:rsid w:val="002743BB"/>
    <w:rsid w:val="002A0048"/>
    <w:rsid w:val="002A130B"/>
    <w:rsid w:val="002E348C"/>
    <w:rsid w:val="00307AB9"/>
    <w:rsid w:val="0038363F"/>
    <w:rsid w:val="0038732C"/>
    <w:rsid w:val="003A618A"/>
    <w:rsid w:val="003E68A6"/>
    <w:rsid w:val="003F6978"/>
    <w:rsid w:val="00407F17"/>
    <w:rsid w:val="00414F40"/>
    <w:rsid w:val="00424BDE"/>
    <w:rsid w:val="00466480"/>
    <w:rsid w:val="004826C2"/>
    <w:rsid w:val="004B75A0"/>
    <w:rsid w:val="004C5281"/>
    <w:rsid w:val="004E2085"/>
    <w:rsid w:val="00502315"/>
    <w:rsid w:val="00507CE0"/>
    <w:rsid w:val="005377F0"/>
    <w:rsid w:val="00554D4B"/>
    <w:rsid w:val="00564204"/>
    <w:rsid w:val="00571BC4"/>
    <w:rsid w:val="005835EB"/>
    <w:rsid w:val="00585714"/>
    <w:rsid w:val="00586E3E"/>
    <w:rsid w:val="005967D1"/>
    <w:rsid w:val="005D33BE"/>
    <w:rsid w:val="0064123C"/>
    <w:rsid w:val="00673B60"/>
    <w:rsid w:val="00682796"/>
    <w:rsid w:val="00687C69"/>
    <w:rsid w:val="00696439"/>
    <w:rsid w:val="006A47DA"/>
    <w:rsid w:val="006B220B"/>
    <w:rsid w:val="006D62B9"/>
    <w:rsid w:val="006E6A91"/>
    <w:rsid w:val="00733873"/>
    <w:rsid w:val="00741C33"/>
    <w:rsid w:val="007817BA"/>
    <w:rsid w:val="007A5F77"/>
    <w:rsid w:val="007A5FAD"/>
    <w:rsid w:val="00816CAF"/>
    <w:rsid w:val="0084146D"/>
    <w:rsid w:val="00861FCB"/>
    <w:rsid w:val="008845DB"/>
    <w:rsid w:val="008C650C"/>
    <w:rsid w:val="009164CE"/>
    <w:rsid w:val="00923AE5"/>
    <w:rsid w:val="00926C44"/>
    <w:rsid w:val="00940F26"/>
    <w:rsid w:val="009636F4"/>
    <w:rsid w:val="00972101"/>
    <w:rsid w:val="00994698"/>
    <w:rsid w:val="009A4849"/>
    <w:rsid w:val="009A736B"/>
    <w:rsid w:val="009B0AA1"/>
    <w:rsid w:val="00A2397A"/>
    <w:rsid w:val="00A25A04"/>
    <w:rsid w:val="00A47610"/>
    <w:rsid w:val="00AC75EA"/>
    <w:rsid w:val="00B3237A"/>
    <w:rsid w:val="00B85E19"/>
    <w:rsid w:val="00B86BEC"/>
    <w:rsid w:val="00B9397B"/>
    <w:rsid w:val="00BA78B6"/>
    <w:rsid w:val="00BB40AB"/>
    <w:rsid w:val="00BC4AB1"/>
    <w:rsid w:val="00BC6ADF"/>
    <w:rsid w:val="00BE2503"/>
    <w:rsid w:val="00C400D3"/>
    <w:rsid w:val="00C452CF"/>
    <w:rsid w:val="00CA480B"/>
    <w:rsid w:val="00CE235E"/>
    <w:rsid w:val="00D22CB4"/>
    <w:rsid w:val="00D45571"/>
    <w:rsid w:val="00D56724"/>
    <w:rsid w:val="00D76517"/>
    <w:rsid w:val="00D8656A"/>
    <w:rsid w:val="00DA18FA"/>
    <w:rsid w:val="00DB4282"/>
    <w:rsid w:val="00DE0FBF"/>
    <w:rsid w:val="00E0298D"/>
    <w:rsid w:val="00E41B6A"/>
    <w:rsid w:val="00E625AF"/>
    <w:rsid w:val="00E7591D"/>
    <w:rsid w:val="00E837C7"/>
    <w:rsid w:val="00EB1065"/>
    <w:rsid w:val="00F40817"/>
    <w:rsid w:val="00FA4B18"/>
    <w:rsid w:val="00FB3AFE"/>
    <w:rsid w:val="00FD7194"/>
    <w:rsid w:val="5AB3B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D021591"/>
  <w15:docId w15:val="{260E6E3D-D9C1-4150-A91E-F26BD4E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Footer">
    <w:name w:val="Letterhead Footer"/>
    <w:basedOn w:val="Normal"/>
    <w:qFormat/>
    <w:rsid w:val="00DB4282"/>
    <w:rPr>
      <w:rFonts w:ascii="Arial" w:hAnsi="Arial"/>
      <w:b/>
      <w:bCs/>
      <w:color w:val="006BA8"/>
    </w:rPr>
  </w:style>
  <w:style w:type="paragraph" w:customStyle="1" w:styleId="LetterheadOuraddress">
    <w:name w:val="Letterhead Our address"/>
    <w:basedOn w:val="Normal"/>
    <w:qFormat/>
    <w:rsid w:val="00DB4282"/>
    <w:pPr>
      <w:jc w:val="right"/>
    </w:pPr>
    <w:rPr>
      <w:rFonts w:ascii="Arial" w:hAnsi="Arial"/>
      <w:color w:val="808080" w:themeColor="background1" w:themeShade="80"/>
    </w:rPr>
  </w:style>
  <w:style w:type="paragraph" w:customStyle="1" w:styleId="PosterTitle">
    <w:name w:val="Poster Title"/>
    <w:basedOn w:val="Normal"/>
    <w:autoRedefine/>
    <w:qFormat/>
    <w:rsid w:val="000F57BB"/>
    <w:pPr>
      <w:ind w:right="2814"/>
    </w:pPr>
    <w:rPr>
      <w:rFonts w:ascii="Frutiger LT Std 65" w:hAnsi="Frutiger LT Std 65"/>
      <w:bCs/>
      <w:color w:val="006BA8"/>
      <w:sz w:val="112"/>
      <w:lang w:val="en-GB"/>
    </w:rPr>
  </w:style>
  <w:style w:type="paragraph" w:customStyle="1" w:styleId="PosterSubtitle">
    <w:name w:val="Poster Subtitle"/>
    <w:basedOn w:val="Normal"/>
    <w:autoRedefine/>
    <w:qFormat/>
    <w:rsid w:val="005967D1"/>
    <w:pPr>
      <w:spacing w:before="120" w:after="120"/>
    </w:pPr>
    <w:rPr>
      <w:rFonts w:ascii="Frutiger LT Std 55 Roman" w:hAnsi="Frutiger LT Std 55 Roman"/>
      <w:color w:val="7F7F7F" w:themeColor="text1" w:themeTint="80"/>
      <w:sz w:val="40"/>
      <w:lang w:val="en-GB"/>
    </w:rPr>
  </w:style>
  <w:style w:type="paragraph" w:customStyle="1" w:styleId="LetterheadSpaceParagraph">
    <w:name w:val="Letterhead Space Paragraph"/>
    <w:basedOn w:val="PosterSubtitle"/>
    <w:qFormat/>
    <w:rsid w:val="00DB4282"/>
    <w:pPr>
      <w:spacing w:before="0" w:after="0"/>
      <w:jc w:val="right"/>
    </w:pPr>
    <w:rPr>
      <w:rFonts w:ascii="Arial" w:hAnsi="Arial"/>
      <w:sz w:val="10"/>
    </w:rPr>
  </w:style>
  <w:style w:type="paragraph" w:customStyle="1" w:styleId="PosterIntroCopy">
    <w:name w:val="Poster Intro Copy"/>
    <w:basedOn w:val="Normal"/>
    <w:qFormat/>
    <w:rsid w:val="005967D1"/>
    <w:rPr>
      <w:rFonts w:ascii="Frutiger LT Std 55 Roman" w:hAnsi="Frutiger LT Std 55 Roman"/>
      <w:color w:val="595959" w:themeColor="text1" w:themeTint="A6"/>
      <w:lang w:val="en-GB"/>
    </w:rPr>
  </w:style>
  <w:style w:type="paragraph" w:customStyle="1" w:styleId="PosterBodyCopy">
    <w:name w:val="Poster Body Copy"/>
    <w:basedOn w:val="Normal"/>
    <w:qFormat/>
    <w:rsid w:val="002A130B"/>
    <w:rPr>
      <w:rFonts w:ascii="Frutiger LT Std 45 Light" w:hAnsi="Frutiger LT Std 45 Light"/>
      <w:color w:val="808080" w:themeColor="background1" w:themeShade="80"/>
      <w:lang w:val="en-GB"/>
    </w:rPr>
  </w:style>
  <w:style w:type="paragraph" w:styleId="Revision">
    <w:name w:val="Revision"/>
    <w:hidden/>
    <w:uiPriority w:val="99"/>
    <w:semiHidden/>
    <w:rsid w:val="00E7591D"/>
  </w:style>
  <w:style w:type="paragraph" w:styleId="Header">
    <w:name w:val="header"/>
    <w:basedOn w:val="Normal"/>
    <w:link w:val="HeaderChar"/>
    <w:uiPriority w:val="99"/>
    <w:unhideWhenUsed/>
    <w:rsid w:val="00CE2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35E"/>
  </w:style>
  <w:style w:type="paragraph" w:styleId="Footer">
    <w:name w:val="footer"/>
    <w:basedOn w:val="Normal"/>
    <w:link w:val="FooterChar"/>
    <w:uiPriority w:val="99"/>
    <w:unhideWhenUsed/>
    <w:rsid w:val="00CE2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35E"/>
  </w:style>
  <w:style w:type="paragraph" w:customStyle="1" w:styleId="BasicParagraph">
    <w:name w:val="[Basic Paragraph]"/>
    <w:basedOn w:val="Normal"/>
    <w:uiPriority w:val="99"/>
    <w:rsid w:val="009B0A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9B0AA1"/>
    <w:rPr>
      <w:color w:val="0563C1" w:themeColor="hyperlink"/>
      <w:u w:val="single"/>
    </w:rPr>
  </w:style>
  <w:style w:type="paragraph" w:customStyle="1" w:styleId="LetterheadSubject">
    <w:name w:val="Letterhead Subject"/>
    <w:basedOn w:val="LetterheadOuraddress"/>
    <w:qFormat/>
    <w:rsid w:val="00DB4282"/>
    <w:pPr>
      <w:ind w:left="2272"/>
      <w:jc w:val="left"/>
    </w:pPr>
    <w:rPr>
      <w:color w:val="595959" w:themeColor="text1" w:themeTint="A6"/>
    </w:rPr>
  </w:style>
  <w:style w:type="paragraph" w:customStyle="1" w:styleId="LetterheadBody">
    <w:name w:val="Letterhead Body"/>
    <w:basedOn w:val="LetterheadOuraddress"/>
    <w:qFormat/>
    <w:rsid w:val="00DB4282"/>
    <w:pPr>
      <w:ind w:left="2272"/>
      <w:jc w:val="left"/>
    </w:pPr>
  </w:style>
  <w:style w:type="paragraph" w:customStyle="1" w:styleId="Sub-HeadOne">
    <w:name w:val="Sub-Head One"/>
    <w:qFormat/>
    <w:rsid w:val="009B0AA1"/>
    <w:pPr>
      <w:suppressAutoHyphens/>
    </w:pPr>
    <w:rPr>
      <w:rFonts w:ascii="Frutiger LT Std 55 Roman" w:hAnsi="Frutiger LT Std 55 Roman" w:cs="FrutigerLTStd-Roman"/>
      <w:color w:val="4D4D4C"/>
      <w:sz w:val="32"/>
      <w:szCs w:val="32"/>
    </w:rPr>
  </w:style>
  <w:style w:type="paragraph" w:customStyle="1" w:styleId="LetterheadTheirAddress">
    <w:name w:val="Letterhead Their Address"/>
    <w:basedOn w:val="Normal"/>
    <w:autoRedefine/>
    <w:qFormat/>
    <w:rsid w:val="00DB4282"/>
    <w:pPr>
      <w:widowControl w:val="0"/>
      <w:suppressAutoHyphens/>
      <w:autoSpaceDE w:val="0"/>
      <w:autoSpaceDN w:val="0"/>
      <w:adjustRightInd w:val="0"/>
      <w:textAlignment w:val="center"/>
    </w:pPr>
    <w:rPr>
      <w:rFonts w:ascii="Arial" w:hAnsi="Arial" w:cs="FrutigerLTStd-Light"/>
      <w:color w:val="7F7F7F" w:themeColor="text1" w:themeTint="80"/>
      <w:spacing w:val="-8"/>
      <w:lang w:val="en-GB"/>
    </w:rPr>
  </w:style>
  <w:style w:type="paragraph" w:customStyle="1" w:styleId="LetterheadYourssincerely">
    <w:name w:val="Letterhead Yours sincerely"/>
    <w:basedOn w:val="LetterheadSubject"/>
    <w:qFormat/>
    <w:rsid w:val="009B0AA1"/>
  </w:style>
  <w:style w:type="paragraph" w:styleId="BalloonText">
    <w:name w:val="Balloon Text"/>
    <w:basedOn w:val="Normal"/>
    <w:link w:val="BalloonTextChar"/>
    <w:uiPriority w:val="99"/>
    <w:semiHidden/>
    <w:unhideWhenUsed/>
    <w:rsid w:val="00D45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571"/>
    <w:rPr>
      <w:rFonts w:ascii="Tahoma" w:hAnsi="Tahoma" w:cs="Tahoma"/>
      <w:sz w:val="16"/>
      <w:szCs w:val="16"/>
    </w:rPr>
  </w:style>
  <w:style w:type="paragraph" w:customStyle="1" w:styleId="PosterSpaceParagraph">
    <w:name w:val="Poster Space Paragraph"/>
    <w:basedOn w:val="PosterSubtitle"/>
    <w:qFormat/>
    <w:rsid w:val="00733873"/>
    <w:pPr>
      <w:ind w:right="-26"/>
      <w:jc w:val="right"/>
    </w:pPr>
    <w:rPr>
      <w:rFonts w:ascii="Arial" w:hAnsi="Arial"/>
      <w:sz w:val="10"/>
      <w:szCs w:val="40"/>
    </w:rPr>
  </w:style>
  <w:style w:type="paragraph" w:styleId="ListBullet">
    <w:name w:val="List Bullet"/>
    <w:aliases w:val="Poster List Bullet"/>
    <w:basedOn w:val="Normal"/>
    <w:uiPriority w:val="99"/>
    <w:unhideWhenUsed/>
    <w:rsid w:val="00733873"/>
    <w:pPr>
      <w:tabs>
        <w:tab w:val="num" w:pos="360"/>
      </w:tabs>
      <w:spacing w:before="120" w:after="120"/>
      <w:ind w:left="360" w:hanging="360"/>
      <w:contextualSpacing/>
    </w:pPr>
    <w:rPr>
      <w:rFonts w:ascii="Arial" w:hAnsi="Arial"/>
      <w:color w:val="808080" w:themeColor="background1" w:themeShade="80"/>
    </w:rPr>
  </w:style>
  <w:style w:type="paragraph" w:customStyle="1" w:styleId="Posterhighlightedtext">
    <w:name w:val="Poster highlighted text"/>
    <w:basedOn w:val="PosterBodyCopy"/>
    <w:qFormat/>
    <w:rsid w:val="00733873"/>
    <w:pPr>
      <w:ind w:right="-26"/>
    </w:pPr>
    <w:rPr>
      <w:rFonts w:ascii="Arial" w:hAnsi="Arial"/>
      <w:color w:val="006BA7"/>
    </w:rPr>
  </w:style>
  <w:style w:type="paragraph" w:styleId="ListParagraph">
    <w:name w:val="List Paragraph"/>
    <w:basedOn w:val="Normal"/>
    <w:uiPriority w:val="34"/>
    <w:qFormat/>
    <w:rsid w:val="0038363F"/>
    <w:pPr>
      <w:ind w:left="720"/>
    </w:pPr>
    <w:rPr>
      <w:rFonts w:ascii="Arial" w:eastAsia="Times New Roman" w:hAnsi="Arial" w:cs="Times New Roman"/>
      <w:color w:val="2626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3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63F"/>
    <w:rPr>
      <w:rFonts w:ascii="Arial" w:eastAsia="Times New Roman" w:hAnsi="Arial" w:cs="Times New Roman"/>
      <w:color w:val="262626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63F"/>
    <w:rPr>
      <w:rFonts w:ascii="Arial" w:eastAsia="Times New Roman" w:hAnsi="Arial" w:cs="Times New Roman"/>
      <w:color w:val="262626"/>
      <w:sz w:val="20"/>
      <w:szCs w:val="20"/>
      <w:lang w:val="en-GB"/>
    </w:rPr>
  </w:style>
  <w:style w:type="paragraph" w:customStyle="1" w:styleId="BDCFTText">
    <w:name w:val="BDCFT Text"/>
    <w:qFormat/>
    <w:rsid w:val="00B3237A"/>
    <w:pPr>
      <w:spacing w:after="100"/>
    </w:pPr>
    <w:rPr>
      <w:rFonts w:ascii="Arial" w:eastAsia="Times New Roman" w:hAnsi="Arial" w:cs="Times New Roman"/>
      <w:noProof/>
      <w:szCs w:val="20"/>
    </w:rPr>
  </w:style>
  <w:style w:type="table" w:styleId="TableGrid">
    <w:name w:val="Table Grid"/>
    <w:basedOn w:val="TableNormal"/>
    <w:uiPriority w:val="39"/>
    <w:rsid w:val="00B3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004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86BEC"/>
    <w:rPr>
      <w:rFonts w:ascii="Aptos" w:hAnsi="Aptos" w:cs="Calibri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41C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br01.safelinks.protection.outlook.com/?url=https%3A%2F%2Fwww.nplushub.co.uk%2Fdysphagia-training-videos&amp;data=05%7C02%7Cdawn.kidger%40nhs.net%7C748ce428301c4009624b08dd45d1aeaf%7C37c354b285b047f5b22207b48d774ee3%7C0%7C0%7C638743489094797051%7CUnknown%7CTWFpbGZsb3d8eyJFbXB0eU1hcGkiOnRydWUsIlYiOiIwLjAuMDAwMCIsIlAiOiJXaW4zMiIsIkFOIjoiTWFpbCIsIldUIjoyfQ%3D%3D%7C0%7C%7C%7C&amp;sdata=TIztqHwj%2B829JHEHg%2Fn%2BuBvYPJgwo0FWbae8RBPAOcU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enny.ONeill@uk.nest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6456bd-dfb9-4e31-ab62-52dbdedb1b77">SJ4V57URNYWD-2023-65</_dlc_DocId>
    <_dlc_DocIdUrl xmlns="9a6456bd-dfb9-4e31-ab62-52dbdedb1b77">
      <Url>http://connect.bdct.local/communications/_layouts/DocIdRedir.aspx?ID=SJ4V57URNYWD-2023-65</Url>
      <Description>SJ4V57URNYWD-2023-65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85D6D1521C546AA6586012DF6EA6C" ma:contentTypeVersion="0" ma:contentTypeDescription="Create a new document." ma:contentTypeScope="" ma:versionID="17d9533dfdd678b6115782d0661b7e66">
  <xsd:schema xmlns:xsd="http://www.w3.org/2001/XMLSchema" xmlns:xs="http://www.w3.org/2001/XMLSchema" xmlns:p="http://schemas.microsoft.com/office/2006/metadata/properties" xmlns:ns2="9a6456bd-dfb9-4e31-ab62-52dbdedb1b77" targetNamespace="http://schemas.microsoft.com/office/2006/metadata/properties" ma:root="true" ma:fieldsID="6c9a68b560ea23b8069003ae92914ca0" ns2:_="">
    <xsd:import namespace="9a6456bd-dfb9-4e31-ab62-52dbdedb1b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456bd-dfb9-4e31-ab62-52dbdedb1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A3C03-AA7F-4CE6-825C-23BBC93F7DCF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9a6456bd-dfb9-4e31-ab62-52dbdedb1b77"/>
  </ds:schemaRefs>
</ds:datastoreItem>
</file>

<file path=customXml/itemProps2.xml><?xml version="1.0" encoding="utf-8"?>
<ds:datastoreItem xmlns:ds="http://schemas.openxmlformats.org/officeDocument/2006/customXml" ds:itemID="{840B6DD8-E81A-44EC-A039-83A27393C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22B6B-B195-49C4-9373-B48B59823E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F3E76C-8A6A-4ED3-A1F9-2327C04748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0F321C-372C-4B52-BC73-F21AA5045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456bd-dfb9-4e31-ab62-52dbdedb1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&amp; Your Care</vt:lpstr>
    </vt:vector>
  </TitlesOfParts>
  <Company>Bradford District Care Trust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&amp; Your Care</dc:title>
  <dc:creator>Rachel George</dc:creator>
  <cp:lastModifiedBy>KIDGER, Dawn (NHS WEST YORKSHIRE ICB - 36J)</cp:lastModifiedBy>
  <cp:revision>5</cp:revision>
  <cp:lastPrinted>2016-11-18T15:40:00Z</cp:lastPrinted>
  <dcterms:created xsi:type="dcterms:W3CDTF">2025-03-04T11:13:00Z</dcterms:created>
  <dcterms:modified xsi:type="dcterms:W3CDTF">2025-04-01T10:33:00Z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0x0101008A585D6D1521C546AA6586012DF6EA6C</vt:lpwstr>
  </property>
  <property fmtid="{D5CDD505-2E9C-101B-9397-08002B2CF9AE}" pid="3" name="_dlc_DocIdItemGuid">
    <vt:lpwstr>0beaca18-80c7-491f-8cff-1b3eb2c68188</vt:lpwstr>
  </property>
  <property fmtid="{D5CDD505-2E9C-101B-9397-08002B2CF9AE}" pid="4" name="MSIP_Label_1ada0a2f-b917-4d51-b0d0-d418a10c8b23_Enabled">
    <vt:lpwstr>true</vt:lpwstr>
  </property>
  <property fmtid="{D5CDD505-2E9C-101B-9397-08002B2CF9AE}" pid="5" name="MSIP_Label_1ada0a2f-b917-4d51-b0d0-d418a10c8b23_SetDate">
    <vt:lpwstr>2022-10-17T09:54:15Z</vt:lpwstr>
  </property>
  <property fmtid="{D5CDD505-2E9C-101B-9397-08002B2CF9AE}" pid="6" name="MSIP_Label_1ada0a2f-b917-4d51-b0d0-d418a10c8b23_Method">
    <vt:lpwstr>Standard</vt:lpwstr>
  </property>
  <property fmtid="{D5CDD505-2E9C-101B-9397-08002B2CF9AE}" pid="7" name="MSIP_Label_1ada0a2f-b917-4d51-b0d0-d418a10c8b23_Name">
    <vt:lpwstr>1ada0a2f-b917-4d51-b0d0-d418a10c8b23</vt:lpwstr>
  </property>
  <property fmtid="{D5CDD505-2E9C-101B-9397-08002B2CF9AE}" pid="8" name="MSIP_Label_1ada0a2f-b917-4d51-b0d0-d418a10c8b23_SiteId">
    <vt:lpwstr>12a3af23-a769-4654-847f-958f3d479f4a</vt:lpwstr>
  </property>
  <property fmtid="{D5CDD505-2E9C-101B-9397-08002B2CF9AE}" pid="9" name="MSIP_Label_1ada0a2f-b917-4d51-b0d0-d418a10c8b23_ActionId">
    <vt:lpwstr>8dfc84fd-4a0e-465f-aae2-2b423cdb56b7</vt:lpwstr>
  </property>
  <property fmtid="{D5CDD505-2E9C-101B-9397-08002B2CF9AE}" pid="10" name="MSIP_Label_1ada0a2f-b917-4d51-b0d0-d418a10c8b23_ContentBits">
    <vt:lpwstr>0</vt:lpwstr>
  </property>
</Properties>
</file>