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38" w:rsidRPr="00FE1029" w:rsidRDefault="00175438" w:rsidP="004C75DE">
      <w:pPr>
        <w:jc w:val="center"/>
        <w:rPr>
          <w:b/>
          <w:bCs/>
          <w:u w:val="single"/>
        </w:rPr>
      </w:pPr>
      <w:r w:rsidRPr="00FE1029">
        <w:rPr>
          <w:b/>
          <w:bCs/>
          <w:u w:val="single"/>
        </w:rPr>
        <w:t xml:space="preserve">COVID-19 </w:t>
      </w:r>
      <w:r w:rsidR="005637BF" w:rsidRPr="00FE1029">
        <w:rPr>
          <w:b/>
          <w:bCs/>
          <w:u w:val="single"/>
        </w:rPr>
        <w:t xml:space="preserve">Staff </w:t>
      </w:r>
      <w:r w:rsidR="004C75DE" w:rsidRPr="00FE1029">
        <w:rPr>
          <w:b/>
          <w:bCs/>
          <w:u w:val="single"/>
        </w:rPr>
        <w:t>Testing Consent Form</w:t>
      </w:r>
    </w:p>
    <w:p w:rsidR="004C75DE" w:rsidRPr="004C75DE" w:rsidRDefault="004C75DE" w:rsidP="004C75DE">
      <w:pPr>
        <w:jc w:val="center"/>
        <w:rPr>
          <w:b/>
          <w:bCs/>
          <w:color w:val="000000" w:themeColor="text1"/>
          <w:sz w:val="28"/>
          <w:szCs w:val="24"/>
        </w:rPr>
      </w:pPr>
    </w:p>
    <w:p w:rsidR="005E3D50" w:rsidRDefault="00175438" w:rsidP="001D6622">
      <w:r>
        <w:t>The</w:t>
      </w:r>
      <w:r w:rsidR="002C1EF1">
        <w:t xml:space="preserve"> Department of Health and Social Care</w:t>
      </w:r>
      <w:r w:rsidR="004C75DE">
        <w:t xml:space="preserve"> </w:t>
      </w:r>
      <w:r>
        <w:t xml:space="preserve">is rolling out </w:t>
      </w:r>
      <w:r w:rsidR="002C1EF1">
        <w:t xml:space="preserve">a national round of testing for </w:t>
      </w:r>
      <w:r w:rsidR="00FE1029">
        <w:t>staff working for</w:t>
      </w:r>
      <w:r w:rsidR="00105884">
        <w:t xml:space="preserve"> </w:t>
      </w:r>
      <w:r w:rsidR="005637BF">
        <w:t xml:space="preserve">Social Care </w:t>
      </w:r>
      <w:r w:rsidR="00FE1029">
        <w:t>services</w:t>
      </w:r>
      <w:r w:rsidR="00FE568D">
        <w:t xml:space="preserve">. </w:t>
      </w:r>
    </w:p>
    <w:p w:rsidR="00FE1029" w:rsidRDefault="002C1EF1" w:rsidP="005E3D50">
      <w:r>
        <w:t xml:space="preserve">This test is optional, and therefore we are seeking your consent to test </w:t>
      </w:r>
      <w:r w:rsidR="00F0416F">
        <w:t xml:space="preserve">you, collect your details to </w:t>
      </w:r>
      <w:r>
        <w:t>register your</w:t>
      </w:r>
      <w:r w:rsidR="00F0416F">
        <w:t xml:space="preserve"> test</w:t>
      </w:r>
      <w:r>
        <w:t xml:space="preserve"> in line with our data protection policies</w:t>
      </w:r>
      <w:r w:rsidR="00F0416F">
        <w:t>, and receive your results.</w:t>
      </w:r>
      <w:r w:rsidR="00A125EF">
        <w:t xml:space="preserve"> Information about how the Department of Health and Social Care will use your information can be found here: </w:t>
      </w:r>
      <w:hyperlink r:id="rId10" w:history="1">
        <w:r w:rsidR="00FE1029" w:rsidRPr="00064E5E">
          <w:rPr>
            <w:rStyle w:val="Hyperlink"/>
          </w:rPr>
          <w:t>https://www.gov.uk/government/publications/coronavirus-covid-19-testing-privacy-information/testing-for-coronavirus-privacy-information</w:t>
        </w:r>
      </w:hyperlink>
      <w:r w:rsidR="00FE568D">
        <w:t xml:space="preserve">. </w:t>
      </w:r>
      <w:r w:rsidR="00FE568D" w:rsidRPr="00FE568D">
        <w:t xml:space="preserve">Specific information on care facilitates can be found in Annex 1. </w:t>
      </w:r>
      <w:r>
        <w:t xml:space="preserve"> </w:t>
      </w:r>
    </w:p>
    <w:p w:rsidR="00FE1029" w:rsidRDefault="00FE1029" w:rsidP="005E3D50"/>
    <w:p w:rsidR="001A3E96" w:rsidRPr="00FE1029" w:rsidRDefault="002C1EF1" w:rsidP="005E3D50">
      <w:pPr>
        <w:rPr>
          <w:i/>
        </w:rPr>
      </w:pPr>
      <w:r w:rsidRPr="00FE1029">
        <w:rPr>
          <w:b/>
          <w:bCs/>
          <w:i/>
        </w:rPr>
        <w:t xml:space="preserve">*Each organisation to insert further details about </w:t>
      </w:r>
      <w:r w:rsidR="00F0416F" w:rsidRPr="00FE1029">
        <w:rPr>
          <w:b/>
          <w:bCs/>
          <w:i/>
        </w:rPr>
        <w:t>data protection policies</w:t>
      </w:r>
      <w:r w:rsidRPr="00FE1029">
        <w:rPr>
          <w:b/>
          <w:bCs/>
          <w:i/>
        </w:rPr>
        <w:t xml:space="preserve"> here</w:t>
      </w:r>
      <w:r w:rsidR="00FE1029" w:rsidRPr="00FE1029">
        <w:rPr>
          <w:i/>
        </w:rPr>
        <w:t>*</w:t>
      </w:r>
    </w:p>
    <w:p w:rsidR="007625EB" w:rsidRDefault="007625EB" w:rsidP="00E2338E">
      <w:pPr>
        <w:pStyle w:val="NoSpacing"/>
      </w:pPr>
    </w:p>
    <w:p w:rsidR="00175438" w:rsidRPr="00FE1029" w:rsidRDefault="00175438" w:rsidP="00175438">
      <w:pPr>
        <w:rPr>
          <w:b/>
          <w:bCs/>
          <w:u w:val="single"/>
        </w:rPr>
      </w:pPr>
      <w:r w:rsidRPr="00FE1029">
        <w:rPr>
          <w:b/>
          <w:bCs/>
          <w:u w:val="single"/>
        </w:rPr>
        <w:t>Consent</w:t>
      </w:r>
    </w:p>
    <w:p w:rsidR="00815C72" w:rsidRDefault="00175438" w:rsidP="0032463A">
      <w:pPr>
        <w:rPr>
          <w:rFonts w:cs="Arial"/>
          <w:color w:val="212121"/>
        </w:rPr>
      </w:pPr>
      <w:r>
        <w:t xml:space="preserve">I, </w:t>
      </w:r>
      <w:r w:rsidR="00DE568B">
        <w:t>______________________________</w:t>
      </w:r>
      <w:proofErr w:type="gramStart"/>
      <w:r w:rsidR="00DE568B">
        <w:t>_</w:t>
      </w:r>
      <w:r>
        <w:t>(</w:t>
      </w:r>
      <w:proofErr w:type="gramEnd"/>
      <w:r>
        <w:t xml:space="preserve">the employee), </w:t>
      </w:r>
      <w:r w:rsidR="00815C72" w:rsidRPr="002A2BC7">
        <w:rPr>
          <w:rFonts w:cs="Arial"/>
          <w:color w:val="212121"/>
        </w:rPr>
        <w:t>confirm that I have read the above information; I understand that my participation is voluntary and</w:t>
      </w:r>
      <w:r w:rsidR="00C71BA1">
        <w:rPr>
          <w:rFonts w:cs="Arial"/>
          <w:color w:val="212121"/>
        </w:rPr>
        <w:t xml:space="preserve"> understand that </w:t>
      </w:r>
      <w:r w:rsidR="008657D0">
        <w:rPr>
          <w:rFonts w:cs="Arial"/>
          <w:color w:val="212121"/>
        </w:rPr>
        <w:t xml:space="preserve">I am under no obligation to agree to undertake </w:t>
      </w:r>
      <w:r w:rsidR="00815C72" w:rsidRPr="002A2BC7">
        <w:rPr>
          <w:rFonts w:cs="Arial"/>
          <w:color w:val="212121"/>
        </w:rPr>
        <w:t xml:space="preserve">this </w:t>
      </w:r>
      <w:r w:rsidR="00A46670">
        <w:rPr>
          <w:rFonts w:cs="Arial"/>
          <w:color w:val="212121"/>
        </w:rPr>
        <w:t xml:space="preserve">testing </w:t>
      </w:r>
      <w:r w:rsidR="00815C72" w:rsidRPr="002A2BC7">
        <w:rPr>
          <w:rFonts w:cs="Arial"/>
          <w:color w:val="212121"/>
        </w:rPr>
        <w:t>procedure</w:t>
      </w:r>
      <w:r w:rsidR="00A46670">
        <w:rPr>
          <w:rFonts w:cs="Arial"/>
          <w:color w:val="212121"/>
        </w:rPr>
        <w:t xml:space="preserve"> using PCR testing and LFT testing kits</w:t>
      </w:r>
      <w:r w:rsidR="008657D0">
        <w:rPr>
          <w:rFonts w:cs="Arial"/>
          <w:color w:val="212121"/>
        </w:rPr>
        <w:t>.</w:t>
      </w:r>
    </w:p>
    <w:p w:rsidR="00F0416F" w:rsidRDefault="00F0416F" w:rsidP="00815C72">
      <w:pPr>
        <w:shd w:val="clear" w:color="auto" w:fill="FFFFFF"/>
        <w:spacing w:after="0" w:line="276" w:lineRule="auto"/>
        <w:rPr>
          <w:rFonts w:cs="Arial"/>
        </w:rPr>
      </w:pPr>
    </w:p>
    <w:p w:rsidR="00A75FB1" w:rsidRDefault="00A75FB1" w:rsidP="0032463A">
      <w:pPr>
        <w:shd w:val="clear" w:color="auto" w:fill="FFFFFF"/>
        <w:spacing w:after="0" w:line="276" w:lineRule="auto"/>
        <w:rPr>
          <w:rFonts w:cs="Arial"/>
        </w:rPr>
      </w:pPr>
    </w:p>
    <w:p w:rsidR="005E3D50" w:rsidRDefault="005A4A81" w:rsidP="0032463A">
      <w:pPr>
        <w:shd w:val="clear" w:color="auto" w:fill="FFFFFF"/>
        <w:spacing w:after="0" w:line="276" w:lineRule="auto"/>
        <w:rPr>
          <w:rFonts w:cs="Arial"/>
        </w:rPr>
      </w:pPr>
      <w:r w:rsidRPr="00AC7B4D">
        <w:rPr>
          <w:rFonts w:cs="Arial"/>
        </w:rPr>
        <w:t xml:space="preserve">I </w:t>
      </w:r>
      <w:r w:rsidR="00542629">
        <w:rPr>
          <w:rFonts w:cs="Arial"/>
        </w:rPr>
        <w:t>understand</w:t>
      </w:r>
      <w:r w:rsidR="00542629" w:rsidRPr="00AC7B4D">
        <w:rPr>
          <w:rFonts w:cs="Arial"/>
        </w:rPr>
        <w:t xml:space="preserve"> </w:t>
      </w:r>
      <w:r w:rsidR="00A75FB1">
        <w:rPr>
          <w:rFonts w:cs="Arial"/>
        </w:rPr>
        <w:t xml:space="preserve">that whatever the outcome of the </w:t>
      </w:r>
      <w:r w:rsidRPr="00AC7B4D">
        <w:rPr>
          <w:rFonts w:cs="Arial"/>
        </w:rPr>
        <w:t xml:space="preserve">test, I </w:t>
      </w:r>
      <w:r w:rsidR="00542629">
        <w:rPr>
          <w:rFonts w:cs="Arial"/>
        </w:rPr>
        <w:t>should</w:t>
      </w:r>
      <w:r w:rsidRPr="00AC7B4D">
        <w:rPr>
          <w:rFonts w:cs="Arial"/>
        </w:rPr>
        <w:t xml:space="preserve"> continue to</w:t>
      </w:r>
      <w:r w:rsidR="005E3D50">
        <w:rPr>
          <w:rFonts w:cs="Arial"/>
        </w:rPr>
        <w:t xml:space="preserve"> follow all government guidance including with regards to</w:t>
      </w:r>
      <w:r w:rsidRPr="00AC7B4D">
        <w:rPr>
          <w:rFonts w:cs="Arial"/>
        </w:rPr>
        <w:t xml:space="preserve"> PPE</w:t>
      </w:r>
      <w:r w:rsidR="00ED0EC3">
        <w:rPr>
          <w:rFonts w:cs="Arial"/>
        </w:rPr>
        <w:t xml:space="preserve"> compliance</w:t>
      </w:r>
      <w:r w:rsidR="005E3D50">
        <w:rPr>
          <w:rFonts w:cs="Arial"/>
        </w:rPr>
        <w:t xml:space="preserve">, self-isolation </w:t>
      </w:r>
      <w:r w:rsidRPr="00AC7B4D">
        <w:rPr>
          <w:rFonts w:cs="Arial"/>
        </w:rPr>
        <w:t>and social distancing.</w:t>
      </w:r>
    </w:p>
    <w:p w:rsidR="00853D24" w:rsidRDefault="00853D24" w:rsidP="00A75FB1">
      <w:pPr>
        <w:shd w:val="clear" w:color="auto" w:fill="FFFFFF"/>
        <w:spacing w:after="0" w:line="276" w:lineRule="auto"/>
        <w:rPr>
          <w:rFonts w:cs="Arial"/>
        </w:rPr>
      </w:pPr>
    </w:p>
    <w:p w:rsidR="00F0416F" w:rsidRPr="00F0416F" w:rsidRDefault="001A3E96" w:rsidP="00F0416F">
      <w:pPr>
        <w:shd w:val="clear" w:color="auto" w:fill="FFFFFF"/>
        <w:spacing w:after="0" w:line="276" w:lineRule="auto"/>
        <w:rPr>
          <w:rFonts w:cs="Arial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3DE2" wp14:editId="58D1D6A4">
                <wp:simplePos x="0" y="0"/>
                <wp:positionH relativeFrom="column">
                  <wp:posOffset>1679526</wp:posOffset>
                </wp:positionH>
                <wp:positionV relativeFrom="paragraph">
                  <wp:posOffset>199732</wp:posOffset>
                </wp:positionV>
                <wp:extent cx="189914" cy="175846"/>
                <wp:effectExtent l="0" t="0" r="1968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14" cy="1758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13142" id="Rectangle 2" o:spid="_x0000_s1026" style="position:absolute;margin-left:132.25pt;margin-top:15.75pt;width:14.95pt;height:1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DQWwIAAAk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" fillcolor="white [3201]" strokecolor="black [3200]" strokeweight="1pt"/>
            </w:pict>
          </mc:Fallback>
        </mc:AlternateContent>
      </w:r>
      <w:r w:rsidR="00542629">
        <w:rPr>
          <w:rFonts w:cs="Arial"/>
          <w:noProof/>
        </w:rPr>
        <w:t>If you also</w:t>
      </w:r>
      <w:r w:rsidR="00F0416F">
        <w:rPr>
          <w:rFonts w:cs="Arial"/>
        </w:rPr>
        <w:t xml:space="preserve"> consent for your result to be shared with </w:t>
      </w:r>
      <w:r w:rsidR="00F0416F">
        <w:rPr>
          <w:rFonts w:cs="Arial"/>
          <w:b/>
          <w:bCs/>
        </w:rPr>
        <w:t>*insert employer name*</w:t>
      </w:r>
      <w:r w:rsidR="00542629">
        <w:rPr>
          <w:rFonts w:cs="Arial"/>
          <w:b/>
          <w:bCs/>
        </w:rPr>
        <w:t xml:space="preserve"> </w:t>
      </w:r>
      <w:r w:rsidR="00542629">
        <w:rPr>
          <w:rFonts w:cs="Arial"/>
        </w:rPr>
        <w:t>via email</w:t>
      </w:r>
      <w:r w:rsidR="00F0416F">
        <w:rPr>
          <w:rFonts w:cs="Arial"/>
        </w:rPr>
        <w:t xml:space="preserve">, please tick here: </w:t>
      </w:r>
    </w:p>
    <w:p w:rsidR="005A4A81" w:rsidRDefault="005A4A81" w:rsidP="00A75FB1">
      <w:pPr>
        <w:shd w:val="clear" w:color="auto" w:fill="FFFFFF"/>
        <w:spacing w:after="0" w:line="276" w:lineRule="auto"/>
        <w:rPr>
          <w:rFonts w:cs="Arial"/>
        </w:rPr>
      </w:pPr>
    </w:p>
    <w:p w:rsidR="00853D24" w:rsidRPr="00AC7B4D" w:rsidRDefault="00853D24" w:rsidP="00A75FB1">
      <w:pPr>
        <w:shd w:val="clear" w:color="auto" w:fill="FFFFFF"/>
        <w:spacing w:after="0" w:line="276" w:lineRule="auto"/>
        <w:rPr>
          <w:rFonts w:cs="Arial"/>
        </w:rPr>
      </w:pPr>
    </w:p>
    <w:p w:rsidR="00C9179F" w:rsidRDefault="00C9179F" w:rsidP="008B0EB2">
      <w:pPr>
        <w:pStyle w:val="NoSpacing"/>
      </w:pPr>
    </w:p>
    <w:p w:rsidR="00175438" w:rsidRDefault="00175438" w:rsidP="00175438">
      <w:r>
        <w:t xml:space="preserve">Employee Name:  </w:t>
      </w:r>
      <w:r w:rsidR="00DE568B">
        <w:t>__________________________________________________</w:t>
      </w:r>
    </w:p>
    <w:p w:rsidR="00F0416F" w:rsidRDefault="00F0416F" w:rsidP="00175438"/>
    <w:p w:rsidR="00175438" w:rsidRDefault="00175438" w:rsidP="00175438">
      <w:r>
        <w:t xml:space="preserve">Employee Signature:  </w:t>
      </w:r>
      <w:r w:rsidR="00DE568B">
        <w:t>_______________________________________________</w:t>
      </w:r>
    </w:p>
    <w:p w:rsidR="00F0416F" w:rsidRDefault="00F0416F" w:rsidP="00175438"/>
    <w:p w:rsidR="00175438" w:rsidRDefault="00175438" w:rsidP="00175438">
      <w:r>
        <w:t>Date</w:t>
      </w:r>
      <w:r w:rsidR="00FE1EA5">
        <w:t>:</w:t>
      </w:r>
      <w:r w:rsidR="00DE568B">
        <w:t xml:space="preserve"> ____________________________________________________________</w:t>
      </w:r>
    </w:p>
    <w:p w:rsidR="006723F8" w:rsidRDefault="006723F8" w:rsidP="00DE568B"/>
    <w:sectPr w:rsidR="006723F8" w:rsidSect="00764962">
      <w:footerReference w:type="default" r:id="rId11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499" w:rsidRDefault="004F4499" w:rsidP="00ED0EC3">
      <w:pPr>
        <w:spacing w:after="0" w:line="240" w:lineRule="auto"/>
      </w:pPr>
      <w:r>
        <w:separator/>
      </w:r>
    </w:p>
  </w:endnote>
  <w:endnote w:type="continuationSeparator" w:id="0">
    <w:p w:rsidR="004F4499" w:rsidRDefault="004F4499" w:rsidP="00ED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C3" w:rsidRDefault="00FE1029">
    <w:pPr>
      <w:pStyle w:val="Footer"/>
    </w:pPr>
    <w:hyperlink r:id="rId1" w:history="1">
      <w:r w:rsidRPr="00064E5E">
        <w:rPr>
          <w:rStyle w:val="Hyperlink"/>
        </w:rPr>
        <w:t>https://bradford.connecttosupport.org/provider-zone/</w:t>
      </w:r>
    </w:hyperlink>
    <w:r>
      <w:t xml:space="preserve"> </w:t>
    </w:r>
  </w:p>
  <w:p w:rsidR="00ED0EC3" w:rsidRDefault="00ED0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499" w:rsidRDefault="004F4499" w:rsidP="00ED0EC3">
      <w:pPr>
        <w:spacing w:after="0" w:line="240" w:lineRule="auto"/>
      </w:pPr>
      <w:r>
        <w:separator/>
      </w:r>
    </w:p>
  </w:footnote>
  <w:footnote w:type="continuationSeparator" w:id="0">
    <w:p w:rsidR="004F4499" w:rsidRDefault="004F4499" w:rsidP="00ED0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0412"/>
    <w:multiLevelType w:val="hybridMultilevel"/>
    <w:tmpl w:val="9BF8F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A3202"/>
    <w:multiLevelType w:val="multilevel"/>
    <w:tmpl w:val="422E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5A2FD9"/>
    <w:multiLevelType w:val="hybridMultilevel"/>
    <w:tmpl w:val="DFE4E818"/>
    <w:lvl w:ilvl="0" w:tplc="733075A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735FA"/>
    <w:multiLevelType w:val="hybridMultilevel"/>
    <w:tmpl w:val="F69A0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9028F"/>
    <w:multiLevelType w:val="multilevel"/>
    <w:tmpl w:val="A8A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A637E"/>
    <w:multiLevelType w:val="multilevel"/>
    <w:tmpl w:val="6C6C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38"/>
    <w:rsid w:val="0001442B"/>
    <w:rsid w:val="000404AF"/>
    <w:rsid w:val="00051FFC"/>
    <w:rsid w:val="00062B48"/>
    <w:rsid w:val="00071CF6"/>
    <w:rsid w:val="000841B2"/>
    <w:rsid w:val="000853F1"/>
    <w:rsid w:val="00090053"/>
    <w:rsid w:val="000910F4"/>
    <w:rsid w:val="00096B41"/>
    <w:rsid w:val="000B6F8E"/>
    <w:rsid w:val="000C5681"/>
    <w:rsid w:val="000E075A"/>
    <w:rsid w:val="000F285D"/>
    <w:rsid w:val="00105884"/>
    <w:rsid w:val="001138F1"/>
    <w:rsid w:val="00131380"/>
    <w:rsid w:val="0014178E"/>
    <w:rsid w:val="00146D12"/>
    <w:rsid w:val="00175438"/>
    <w:rsid w:val="001917BC"/>
    <w:rsid w:val="001A3E96"/>
    <w:rsid w:val="001B7299"/>
    <w:rsid w:val="001D6622"/>
    <w:rsid w:val="00211AEF"/>
    <w:rsid w:val="00236709"/>
    <w:rsid w:val="0024530F"/>
    <w:rsid w:val="0028406D"/>
    <w:rsid w:val="002A4FB5"/>
    <w:rsid w:val="002B11B9"/>
    <w:rsid w:val="002C1EF1"/>
    <w:rsid w:val="002F6903"/>
    <w:rsid w:val="0030553D"/>
    <w:rsid w:val="003155A2"/>
    <w:rsid w:val="0032463A"/>
    <w:rsid w:val="00324ACF"/>
    <w:rsid w:val="00324F66"/>
    <w:rsid w:val="00340D9C"/>
    <w:rsid w:val="00347204"/>
    <w:rsid w:val="00353615"/>
    <w:rsid w:val="0039140B"/>
    <w:rsid w:val="00396000"/>
    <w:rsid w:val="003D66D0"/>
    <w:rsid w:val="003D66D9"/>
    <w:rsid w:val="003E5029"/>
    <w:rsid w:val="003F3A04"/>
    <w:rsid w:val="0041054F"/>
    <w:rsid w:val="00420648"/>
    <w:rsid w:val="004235F4"/>
    <w:rsid w:val="00434036"/>
    <w:rsid w:val="004760BE"/>
    <w:rsid w:val="00486403"/>
    <w:rsid w:val="00491F97"/>
    <w:rsid w:val="004C4DD6"/>
    <w:rsid w:val="004C75DE"/>
    <w:rsid w:val="004D5155"/>
    <w:rsid w:val="004E0971"/>
    <w:rsid w:val="004F4499"/>
    <w:rsid w:val="0052568F"/>
    <w:rsid w:val="00530869"/>
    <w:rsid w:val="00535E63"/>
    <w:rsid w:val="00542629"/>
    <w:rsid w:val="00543D86"/>
    <w:rsid w:val="005637BF"/>
    <w:rsid w:val="00595F0C"/>
    <w:rsid w:val="005A4A81"/>
    <w:rsid w:val="005E3D50"/>
    <w:rsid w:val="00603367"/>
    <w:rsid w:val="0060651F"/>
    <w:rsid w:val="00643E57"/>
    <w:rsid w:val="006723F8"/>
    <w:rsid w:val="00675A1A"/>
    <w:rsid w:val="0068190E"/>
    <w:rsid w:val="00693DBE"/>
    <w:rsid w:val="006F5B8B"/>
    <w:rsid w:val="007202DD"/>
    <w:rsid w:val="00734526"/>
    <w:rsid w:val="00740C8D"/>
    <w:rsid w:val="007625EB"/>
    <w:rsid w:val="00764962"/>
    <w:rsid w:val="00775324"/>
    <w:rsid w:val="00785D7B"/>
    <w:rsid w:val="007928FA"/>
    <w:rsid w:val="007951CA"/>
    <w:rsid w:val="007A0BF2"/>
    <w:rsid w:val="007A597E"/>
    <w:rsid w:val="007D238B"/>
    <w:rsid w:val="007D4661"/>
    <w:rsid w:val="007E4F40"/>
    <w:rsid w:val="00815C72"/>
    <w:rsid w:val="008322F3"/>
    <w:rsid w:val="00853D24"/>
    <w:rsid w:val="008657D0"/>
    <w:rsid w:val="00875CF0"/>
    <w:rsid w:val="00880270"/>
    <w:rsid w:val="008B0EB2"/>
    <w:rsid w:val="00936A72"/>
    <w:rsid w:val="009809EE"/>
    <w:rsid w:val="009C1C60"/>
    <w:rsid w:val="009E59BA"/>
    <w:rsid w:val="00A03801"/>
    <w:rsid w:val="00A11E9B"/>
    <w:rsid w:val="00A125EF"/>
    <w:rsid w:val="00A21149"/>
    <w:rsid w:val="00A37D60"/>
    <w:rsid w:val="00A46670"/>
    <w:rsid w:val="00A64074"/>
    <w:rsid w:val="00A706E7"/>
    <w:rsid w:val="00A75FB1"/>
    <w:rsid w:val="00A77B38"/>
    <w:rsid w:val="00A8073F"/>
    <w:rsid w:val="00A91C90"/>
    <w:rsid w:val="00AA513E"/>
    <w:rsid w:val="00AD0A2B"/>
    <w:rsid w:val="00AE2B54"/>
    <w:rsid w:val="00AF35F9"/>
    <w:rsid w:val="00B0322A"/>
    <w:rsid w:val="00B15891"/>
    <w:rsid w:val="00B26DAB"/>
    <w:rsid w:val="00B5151D"/>
    <w:rsid w:val="00B5245A"/>
    <w:rsid w:val="00B53CE7"/>
    <w:rsid w:val="00B66EF5"/>
    <w:rsid w:val="00B72056"/>
    <w:rsid w:val="00B81B9B"/>
    <w:rsid w:val="00BA0218"/>
    <w:rsid w:val="00BB7B6B"/>
    <w:rsid w:val="00BE04D0"/>
    <w:rsid w:val="00C233D4"/>
    <w:rsid w:val="00C27EDC"/>
    <w:rsid w:val="00C321A6"/>
    <w:rsid w:val="00C47C71"/>
    <w:rsid w:val="00C6166A"/>
    <w:rsid w:val="00C66614"/>
    <w:rsid w:val="00C71BA1"/>
    <w:rsid w:val="00C760AE"/>
    <w:rsid w:val="00C900FF"/>
    <w:rsid w:val="00C9179F"/>
    <w:rsid w:val="00C94B00"/>
    <w:rsid w:val="00C974AC"/>
    <w:rsid w:val="00CA3832"/>
    <w:rsid w:val="00CE55EE"/>
    <w:rsid w:val="00D16B59"/>
    <w:rsid w:val="00D675A9"/>
    <w:rsid w:val="00D853D9"/>
    <w:rsid w:val="00D9380E"/>
    <w:rsid w:val="00DC2FA3"/>
    <w:rsid w:val="00DE568B"/>
    <w:rsid w:val="00DE5E82"/>
    <w:rsid w:val="00E01582"/>
    <w:rsid w:val="00E03F47"/>
    <w:rsid w:val="00E2338E"/>
    <w:rsid w:val="00E33F87"/>
    <w:rsid w:val="00E4064C"/>
    <w:rsid w:val="00E62724"/>
    <w:rsid w:val="00E657B1"/>
    <w:rsid w:val="00EA2B28"/>
    <w:rsid w:val="00ED0EC3"/>
    <w:rsid w:val="00ED2B2C"/>
    <w:rsid w:val="00ED623F"/>
    <w:rsid w:val="00F0416F"/>
    <w:rsid w:val="00F04C55"/>
    <w:rsid w:val="00F4337E"/>
    <w:rsid w:val="00F52149"/>
    <w:rsid w:val="00F63662"/>
    <w:rsid w:val="00F7320C"/>
    <w:rsid w:val="00FB2294"/>
    <w:rsid w:val="00FB3A87"/>
    <w:rsid w:val="00FD613F"/>
    <w:rsid w:val="00FE1029"/>
    <w:rsid w:val="00FE1EA5"/>
    <w:rsid w:val="00FE568D"/>
    <w:rsid w:val="00FF0A8A"/>
    <w:rsid w:val="00FF767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4F50"/>
  <w15:chartTrackingRefBased/>
  <w15:docId w15:val="{D41D9DC6-3897-4A92-B725-DF586162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6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35F4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4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4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35F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14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14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7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0270"/>
    <w:pPr>
      <w:ind w:left="720"/>
      <w:contextualSpacing/>
    </w:pPr>
  </w:style>
  <w:style w:type="paragraph" w:customStyle="1" w:styleId="Default">
    <w:name w:val="Default"/>
    <w:rsid w:val="00DE5E82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9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9179F"/>
    <w:rPr>
      <w:b/>
      <w:bCs/>
    </w:rPr>
  </w:style>
  <w:style w:type="character" w:styleId="Hyperlink">
    <w:name w:val="Hyperlink"/>
    <w:basedOn w:val="DefaultParagraphFont"/>
    <w:uiPriority w:val="99"/>
    <w:unhideWhenUsed/>
    <w:rsid w:val="007202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0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EC3"/>
  </w:style>
  <w:style w:type="paragraph" w:styleId="Footer">
    <w:name w:val="footer"/>
    <w:basedOn w:val="Normal"/>
    <w:link w:val="FooterChar"/>
    <w:uiPriority w:val="99"/>
    <w:unhideWhenUsed/>
    <w:rsid w:val="00ED0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coronavirus-covid-19-testing-privacy-information/testing-for-coronavirus-privacy-inform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radford.connecttosupport.org/provider-z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7F9C5987BD3439D299C93F4489F6D" ma:contentTypeVersion="12" ma:contentTypeDescription="Create a new document." ma:contentTypeScope="" ma:versionID="43943b20c91eacb55ccf974158f40b28">
  <xsd:schema xmlns:xsd="http://www.w3.org/2001/XMLSchema" xmlns:xs="http://www.w3.org/2001/XMLSchema" xmlns:p="http://schemas.microsoft.com/office/2006/metadata/properties" xmlns:ns3="d58f62e3-9b37-4de5-9c4a-e2a39fd39656" xmlns:ns4="a8053623-2d5e-41bb-a689-b9d39828e77a" targetNamespace="http://schemas.microsoft.com/office/2006/metadata/properties" ma:root="true" ma:fieldsID="6e4136bec104d580367ab1d7223de423" ns3:_="" ns4:_="">
    <xsd:import namespace="d58f62e3-9b37-4de5-9c4a-e2a39fd39656"/>
    <xsd:import namespace="a8053623-2d5e-41bb-a689-b9d39828e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f62e3-9b37-4de5-9c4a-e2a39fd39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53623-2d5e-41bb-a689-b9d39828e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1CE436-C35E-44B1-8864-5B4CDFCB8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0AD27-C871-4171-89F2-BD9F52A0E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f62e3-9b37-4de5-9c4a-e2a39fd39656"/>
    <ds:schemaRef ds:uri="a8053623-2d5e-41bb-a689-b9d39828e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3FEC41-B508-46D8-BA1A-A97F214773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Bromley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Sinclair-Constance, Heather</dc:creator>
  <cp:keywords/>
  <dc:description/>
  <cp:lastModifiedBy>Jasbinder Sandhu</cp:lastModifiedBy>
  <cp:revision>5</cp:revision>
  <dcterms:created xsi:type="dcterms:W3CDTF">2021-03-30T11:15:00Z</dcterms:created>
  <dcterms:modified xsi:type="dcterms:W3CDTF">2021-03-30T13:43:00Z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0x0101007F47F9C5987BD3439D299C93F4489F6D</vt:lpwstr>
  </property>
</Properties>
</file>