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F70D6" w14:textId="4BBE29B0" w:rsidR="00012FFA" w:rsidRPr="00292846" w:rsidRDefault="00292846" w:rsidP="00292846">
      <w:pPr>
        <w:jc w:val="center"/>
        <w:rPr>
          <w:sz w:val="48"/>
          <w:szCs w:val="48"/>
        </w:rPr>
      </w:pPr>
      <w:r>
        <w:rPr>
          <w:sz w:val="48"/>
          <w:szCs w:val="48"/>
        </w:rPr>
        <w:t>IPC</w:t>
      </w:r>
      <w:r w:rsidR="00012FFA" w:rsidRPr="00012FFA">
        <w:rPr>
          <w:sz w:val="48"/>
          <w:szCs w:val="48"/>
        </w:rPr>
        <w:t xml:space="preserve"> Quality Workshop – Part </w:t>
      </w:r>
      <w:r>
        <w:rPr>
          <w:sz w:val="48"/>
          <w:szCs w:val="48"/>
        </w:rPr>
        <w:t>3</w:t>
      </w:r>
      <w:r w:rsidR="00012FFA" w:rsidRPr="00012FFA">
        <w:rPr>
          <w:sz w:val="48"/>
          <w:szCs w:val="48"/>
        </w:rPr>
        <w:t xml:space="preserve"> </w:t>
      </w:r>
      <w:r w:rsidR="00012FFA" w:rsidRPr="00012FFA">
        <w:rPr>
          <w:sz w:val="36"/>
          <w:szCs w:val="36"/>
        </w:rPr>
        <w:br/>
      </w:r>
    </w:p>
    <w:p w14:paraId="6ED7A2BE" w14:textId="1C8FAD6A" w:rsidR="00F5152D" w:rsidRDefault="00012FFA" w:rsidP="00F5152D">
      <w:pPr>
        <w:jc w:val="center"/>
        <w:rPr>
          <w:sz w:val="28"/>
          <w:szCs w:val="28"/>
        </w:rPr>
      </w:pPr>
      <w:r w:rsidRPr="00012FFA">
        <w:rPr>
          <w:sz w:val="28"/>
          <w:szCs w:val="28"/>
        </w:rPr>
        <w:t xml:space="preserve">Wednesday </w:t>
      </w:r>
      <w:r w:rsidR="00292846">
        <w:rPr>
          <w:sz w:val="28"/>
          <w:szCs w:val="28"/>
        </w:rPr>
        <w:t>7</w:t>
      </w:r>
      <w:r w:rsidR="00292846" w:rsidRPr="00292846">
        <w:rPr>
          <w:sz w:val="28"/>
          <w:szCs w:val="28"/>
          <w:vertAlign w:val="superscript"/>
        </w:rPr>
        <w:t>th</w:t>
      </w:r>
      <w:r w:rsidR="00292846">
        <w:rPr>
          <w:sz w:val="28"/>
          <w:szCs w:val="28"/>
        </w:rPr>
        <w:t xml:space="preserve"> July </w:t>
      </w:r>
      <w:r w:rsidR="00F5152D">
        <w:rPr>
          <w:sz w:val="28"/>
          <w:szCs w:val="28"/>
        </w:rPr>
        <w:t>(13:30 – 16:00)</w:t>
      </w:r>
    </w:p>
    <w:p w14:paraId="1F6577DC" w14:textId="2B7402F3" w:rsidR="00F5152D" w:rsidRDefault="00F5152D" w:rsidP="00F5152D">
      <w:pPr>
        <w:jc w:val="center"/>
        <w:rPr>
          <w:sz w:val="28"/>
          <w:szCs w:val="28"/>
        </w:rPr>
      </w:pPr>
      <w:r>
        <w:rPr>
          <w:sz w:val="28"/>
          <w:szCs w:val="28"/>
        </w:rPr>
        <w:t xml:space="preserve">Attendance – </w:t>
      </w:r>
      <w:r w:rsidR="00292846">
        <w:rPr>
          <w:sz w:val="28"/>
          <w:szCs w:val="28"/>
        </w:rPr>
        <w:t xml:space="preserve">55 </w:t>
      </w:r>
      <w:r>
        <w:rPr>
          <w:sz w:val="28"/>
          <w:szCs w:val="28"/>
        </w:rPr>
        <w:t xml:space="preserve">Providers </w:t>
      </w:r>
    </w:p>
    <w:p w14:paraId="0D76766F" w14:textId="77777777" w:rsidR="00012FFA" w:rsidRPr="00012FFA" w:rsidRDefault="00012FFA" w:rsidP="00012FFA">
      <w:pPr>
        <w:jc w:val="center"/>
        <w:rPr>
          <w:sz w:val="28"/>
          <w:szCs w:val="28"/>
        </w:rPr>
      </w:pPr>
    </w:p>
    <w:tbl>
      <w:tblPr>
        <w:tblStyle w:val="TableGrid"/>
        <w:tblW w:w="15394" w:type="dxa"/>
        <w:jc w:val="center"/>
        <w:tblLook w:val="04A0" w:firstRow="1" w:lastRow="0" w:firstColumn="1" w:lastColumn="0" w:noHBand="0" w:noVBand="1"/>
      </w:tblPr>
      <w:tblGrid>
        <w:gridCol w:w="1555"/>
        <w:gridCol w:w="1701"/>
        <w:gridCol w:w="3260"/>
        <w:gridCol w:w="8878"/>
      </w:tblGrid>
      <w:tr w:rsidR="00012FFA" w14:paraId="73610476" w14:textId="77777777" w:rsidTr="00292846">
        <w:trPr>
          <w:trHeight w:val="76"/>
          <w:jc w:val="center"/>
        </w:trPr>
        <w:tc>
          <w:tcPr>
            <w:tcW w:w="1555" w:type="dxa"/>
            <w:shd w:val="clear" w:color="auto" w:fill="E7E6E6" w:themeFill="background2"/>
          </w:tcPr>
          <w:p w14:paraId="1FD9A9BD" w14:textId="77777777" w:rsidR="00012FFA" w:rsidRPr="008F1D77" w:rsidRDefault="00012FFA" w:rsidP="00012FFA">
            <w:pPr>
              <w:rPr>
                <w:sz w:val="28"/>
                <w:szCs w:val="28"/>
              </w:rPr>
            </w:pPr>
            <w:r w:rsidRPr="008F1D77">
              <w:rPr>
                <w:sz w:val="28"/>
                <w:szCs w:val="28"/>
              </w:rPr>
              <w:t>Time</w:t>
            </w:r>
            <w:r>
              <w:rPr>
                <w:sz w:val="28"/>
                <w:szCs w:val="28"/>
              </w:rPr>
              <w:t xml:space="preserve"> on Zoom Recording</w:t>
            </w:r>
          </w:p>
        </w:tc>
        <w:tc>
          <w:tcPr>
            <w:tcW w:w="1701" w:type="dxa"/>
            <w:shd w:val="clear" w:color="auto" w:fill="E7E6E6" w:themeFill="background2"/>
          </w:tcPr>
          <w:p w14:paraId="7C518043" w14:textId="77777777" w:rsidR="00012FFA" w:rsidRPr="008F1D77" w:rsidRDefault="00012FFA" w:rsidP="00012FFA">
            <w:pPr>
              <w:jc w:val="center"/>
              <w:rPr>
                <w:sz w:val="28"/>
                <w:szCs w:val="28"/>
              </w:rPr>
            </w:pPr>
            <w:r w:rsidRPr="008F1D77">
              <w:rPr>
                <w:sz w:val="28"/>
                <w:szCs w:val="28"/>
              </w:rPr>
              <w:t>Activity</w:t>
            </w:r>
          </w:p>
        </w:tc>
        <w:tc>
          <w:tcPr>
            <w:tcW w:w="3260" w:type="dxa"/>
            <w:shd w:val="clear" w:color="auto" w:fill="E7E6E6" w:themeFill="background2"/>
          </w:tcPr>
          <w:p w14:paraId="5DB28AEA" w14:textId="77777777" w:rsidR="00012FFA" w:rsidRPr="00292846" w:rsidRDefault="00012FFA" w:rsidP="00012FFA">
            <w:pPr>
              <w:jc w:val="center"/>
              <w:rPr>
                <w:color w:val="000000" w:themeColor="text1"/>
                <w:sz w:val="28"/>
                <w:szCs w:val="28"/>
              </w:rPr>
            </w:pPr>
            <w:r w:rsidRPr="00292846">
              <w:rPr>
                <w:color w:val="000000" w:themeColor="text1"/>
                <w:sz w:val="28"/>
                <w:szCs w:val="28"/>
              </w:rPr>
              <w:t>Lead</w:t>
            </w:r>
          </w:p>
        </w:tc>
        <w:tc>
          <w:tcPr>
            <w:tcW w:w="8878" w:type="dxa"/>
            <w:shd w:val="clear" w:color="auto" w:fill="E7E6E6" w:themeFill="background2"/>
          </w:tcPr>
          <w:p w14:paraId="25882786" w14:textId="77777777" w:rsidR="00012FFA" w:rsidRPr="00292846" w:rsidRDefault="00012FFA" w:rsidP="00012FFA">
            <w:pPr>
              <w:rPr>
                <w:color w:val="000000" w:themeColor="text1"/>
                <w:sz w:val="28"/>
                <w:szCs w:val="28"/>
              </w:rPr>
            </w:pPr>
            <w:r w:rsidRPr="00292846">
              <w:rPr>
                <w:color w:val="000000" w:themeColor="text1"/>
                <w:sz w:val="28"/>
                <w:szCs w:val="28"/>
              </w:rPr>
              <w:t>Notes</w:t>
            </w:r>
          </w:p>
        </w:tc>
      </w:tr>
      <w:tr w:rsidR="006149C6" w:rsidRPr="006149C6" w14:paraId="59AA38D5" w14:textId="77777777" w:rsidTr="00012FFA">
        <w:trPr>
          <w:jc w:val="center"/>
        </w:trPr>
        <w:tc>
          <w:tcPr>
            <w:tcW w:w="1555" w:type="dxa"/>
          </w:tcPr>
          <w:p w14:paraId="6BF51954" w14:textId="4724C2AB" w:rsidR="00012FFA" w:rsidRPr="00292846" w:rsidRDefault="00012FFA" w:rsidP="00012FFA">
            <w:pPr>
              <w:rPr>
                <w:color w:val="000000" w:themeColor="text1"/>
                <w:sz w:val="22"/>
                <w:szCs w:val="22"/>
              </w:rPr>
            </w:pPr>
            <w:r w:rsidRPr="00292846">
              <w:rPr>
                <w:color w:val="000000" w:themeColor="text1"/>
                <w:sz w:val="22"/>
                <w:szCs w:val="22"/>
              </w:rPr>
              <w:t xml:space="preserve">0:00 – </w:t>
            </w:r>
            <w:r w:rsidR="00292846" w:rsidRPr="00292846">
              <w:rPr>
                <w:color w:val="000000" w:themeColor="text1"/>
                <w:sz w:val="22"/>
                <w:szCs w:val="22"/>
              </w:rPr>
              <w:t>4:20</w:t>
            </w:r>
          </w:p>
        </w:tc>
        <w:tc>
          <w:tcPr>
            <w:tcW w:w="1701" w:type="dxa"/>
          </w:tcPr>
          <w:p w14:paraId="34D98C19" w14:textId="77777777" w:rsidR="00012FFA" w:rsidRPr="00292846" w:rsidRDefault="00012FFA" w:rsidP="00012FFA">
            <w:pPr>
              <w:rPr>
                <w:color w:val="000000" w:themeColor="text1"/>
                <w:sz w:val="22"/>
                <w:szCs w:val="22"/>
              </w:rPr>
            </w:pPr>
            <w:r w:rsidRPr="00292846">
              <w:rPr>
                <w:color w:val="000000" w:themeColor="text1"/>
                <w:sz w:val="22"/>
                <w:szCs w:val="22"/>
              </w:rPr>
              <w:t>Introductions</w:t>
            </w:r>
          </w:p>
        </w:tc>
        <w:tc>
          <w:tcPr>
            <w:tcW w:w="3260" w:type="dxa"/>
          </w:tcPr>
          <w:p w14:paraId="18E07A2B" w14:textId="4B8D331C" w:rsidR="00012FFA" w:rsidRPr="00292846" w:rsidRDefault="00292846" w:rsidP="00012FFA">
            <w:pPr>
              <w:rPr>
                <w:color w:val="000000" w:themeColor="text1"/>
                <w:sz w:val="22"/>
                <w:szCs w:val="22"/>
              </w:rPr>
            </w:pPr>
            <w:r w:rsidRPr="00292846">
              <w:rPr>
                <w:color w:val="000000" w:themeColor="text1"/>
                <w:sz w:val="22"/>
                <w:szCs w:val="22"/>
              </w:rPr>
              <w:t>Jo Martin</w:t>
            </w:r>
          </w:p>
        </w:tc>
        <w:tc>
          <w:tcPr>
            <w:tcW w:w="8878" w:type="dxa"/>
          </w:tcPr>
          <w:p w14:paraId="76BB8A5A" w14:textId="7C8AA526" w:rsidR="00012FFA" w:rsidRPr="00292846" w:rsidRDefault="00292846" w:rsidP="00012FFA">
            <w:pPr>
              <w:pStyle w:val="ListParagraph"/>
              <w:numPr>
                <w:ilvl w:val="0"/>
                <w:numId w:val="2"/>
              </w:numPr>
              <w:rPr>
                <w:color w:val="000000" w:themeColor="text1"/>
                <w:sz w:val="21"/>
                <w:szCs w:val="21"/>
              </w:rPr>
            </w:pPr>
            <w:hyperlink r:id="rId7" w:history="1">
              <w:r w:rsidRPr="00292846">
                <w:rPr>
                  <w:rStyle w:val="Hyperlink"/>
                  <w:sz w:val="22"/>
                  <w:szCs w:val="22"/>
                </w:rPr>
                <w:t>QW Full Zoom Recording</w:t>
              </w:r>
            </w:hyperlink>
          </w:p>
          <w:p w14:paraId="4EC97272" w14:textId="2C7F963C" w:rsidR="00292846" w:rsidRPr="00292846" w:rsidRDefault="00292846" w:rsidP="00012FFA">
            <w:pPr>
              <w:pStyle w:val="ListParagraph"/>
              <w:numPr>
                <w:ilvl w:val="0"/>
                <w:numId w:val="2"/>
              </w:numPr>
              <w:rPr>
                <w:color w:val="000000" w:themeColor="text1"/>
                <w:sz w:val="22"/>
                <w:szCs w:val="22"/>
              </w:rPr>
            </w:pPr>
            <w:hyperlink r:id="rId8" w:history="1">
              <w:r w:rsidRPr="00292846">
                <w:rPr>
                  <w:rStyle w:val="Hyperlink"/>
                  <w:sz w:val="22"/>
                  <w:szCs w:val="22"/>
                </w:rPr>
                <w:t>Presentation Slides</w:t>
              </w:r>
            </w:hyperlink>
          </w:p>
          <w:p w14:paraId="421C7B12" w14:textId="0B9ADAD2" w:rsidR="00012FFA" w:rsidRPr="00292846" w:rsidRDefault="00292846" w:rsidP="00012FFA">
            <w:pPr>
              <w:pStyle w:val="ListParagraph"/>
              <w:numPr>
                <w:ilvl w:val="0"/>
                <w:numId w:val="2"/>
              </w:numPr>
              <w:rPr>
                <w:color w:val="000000" w:themeColor="text1"/>
                <w:sz w:val="22"/>
                <w:szCs w:val="22"/>
              </w:rPr>
            </w:pPr>
            <w:r w:rsidRPr="00292846">
              <w:rPr>
                <w:color w:val="000000" w:themeColor="text1"/>
                <w:sz w:val="22"/>
                <w:szCs w:val="22"/>
              </w:rPr>
              <w:t>IPC/CQC</w:t>
            </w:r>
            <w:r w:rsidR="00012FFA" w:rsidRPr="00292846">
              <w:rPr>
                <w:color w:val="000000" w:themeColor="text1"/>
                <w:sz w:val="22"/>
                <w:szCs w:val="22"/>
              </w:rPr>
              <w:t xml:space="preserve"> focused Quality Workshop facilitated by BCA in Partnership with Brightening Minds.</w:t>
            </w:r>
          </w:p>
        </w:tc>
      </w:tr>
      <w:tr w:rsidR="006149C6" w:rsidRPr="006149C6" w14:paraId="125B40EC" w14:textId="77777777" w:rsidTr="00012FFA">
        <w:trPr>
          <w:jc w:val="center"/>
        </w:trPr>
        <w:tc>
          <w:tcPr>
            <w:tcW w:w="1555" w:type="dxa"/>
          </w:tcPr>
          <w:p w14:paraId="7253254F" w14:textId="2A836778" w:rsidR="00012FFA" w:rsidRPr="00292846" w:rsidRDefault="00292846" w:rsidP="00012FFA">
            <w:pPr>
              <w:rPr>
                <w:color w:val="000000" w:themeColor="text1"/>
                <w:sz w:val="22"/>
                <w:szCs w:val="22"/>
              </w:rPr>
            </w:pPr>
            <w:r w:rsidRPr="00292846">
              <w:rPr>
                <w:color w:val="000000" w:themeColor="text1"/>
                <w:sz w:val="22"/>
                <w:szCs w:val="22"/>
              </w:rPr>
              <w:t>4:20 – 5:00</w:t>
            </w:r>
          </w:p>
        </w:tc>
        <w:tc>
          <w:tcPr>
            <w:tcW w:w="1701" w:type="dxa"/>
          </w:tcPr>
          <w:p w14:paraId="7ACB310C" w14:textId="3F1B02D7" w:rsidR="00012FFA" w:rsidRPr="00292846" w:rsidRDefault="00292846" w:rsidP="00012FFA">
            <w:pPr>
              <w:rPr>
                <w:color w:val="000000" w:themeColor="text1"/>
                <w:sz w:val="22"/>
                <w:szCs w:val="22"/>
              </w:rPr>
            </w:pPr>
            <w:r w:rsidRPr="00292846">
              <w:rPr>
                <w:color w:val="000000" w:themeColor="text1"/>
                <w:sz w:val="22"/>
                <w:szCs w:val="22"/>
              </w:rPr>
              <w:t>Slido Poll (Appendix 1)</w:t>
            </w:r>
          </w:p>
        </w:tc>
        <w:tc>
          <w:tcPr>
            <w:tcW w:w="3260" w:type="dxa"/>
          </w:tcPr>
          <w:p w14:paraId="6025822F" w14:textId="77777777" w:rsidR="00012FFA" w:rsidRPr="00292846" w:rsidRDefault="00012FFA" w:rsidP="00012FFA">
            <w:pPr>
              <w:rPr>
                <w:color w:val="000000" w:themeColor="text1"/>
                <w:sz w:val="22"/>
                <w:szCs w:val="22"/>
              </w:rPr>
            </w:pPr>
            <w:r w:rsidRPr="00292846">
              <w:rPr>
                <w:color w:val="000000" w:themeColor="text1"/>
                <w:sz w:val="22"/>
                <w:szCs w:val="22"/>
              </w:rPr>
              <w:t>Jo Martin</w:t>
            </w:r>
          </w:p>
        </w:tc>
        <w:tc>
          <w:tcPr>
            <w:tcW w:w="8878" w:type="dxa"/>
          </w:tcPr>
          <w:p w14:paraId="1627FF30" w14:textId="77777777" w:rsidR="00012FFA" w:rsidRPr="00292846" w:rsidRDefault="00292846" w:rsidP="00012FFA">
            <w:pPr>
              <w:pStyle w:val="ListParagraph"/>
              <w:numPr>
                <w:ilvl w:val="0"/>
                <w:numId w:val="1"/>
              </w:numPr>
              <w:rPr>
                <w:color w:val="000000" w:themeColor="text1"/>
                <w:sz w:val="22"/>
                <w:szCs w:val="22"/>
              </w:rPr>
            </w:pPr>
            <w:r w:rsidRPr="00292846">
              <w:rPr>
                <w:color w:val="000000" w:themeColor="text1"/>
                <w:sz w:val="22"/>
                <w:szCs w:val="22"/>
              </w:rPr>
              <w:t>Providers were asked:</w:t>
            </w:r>
          </w:p>
          <w:p w14:paraId="1A002369" w14:textId="4712317A" w:rsidR="00292846" w:rsidRPr="00292846" w:rsidRDefault="00292846" w:rsidP="00012FFA">
            <w:pPr>
              <w:pStyle w:val="ListParagraph"/>
              <w:numPr>
                <w:ilvl w:val="0"/>
                <w:numId w:val="1"/>
              </w:numPr>
              <w:rPr>
                <w:color w:val="000000" w:themeColor="text1"/>
                <w:sz w:val="22"/>
                <w:szCs w:val="22"/>
              </w:rPr>
            </w:pPr>
            <w:r w:rsidRPr="00292846">
              <w:rPr>
                <w:color w:val="000000" w:themeColor="text1"/>
                <w:sz w:val="22"/>
                <w:szCs w:val="22"/>
              </w:rPr>
              <w:t>Have you put into practice the Risk Management processes we refreshed on last session? (See appendix 1)</w:t>
            </w:r>
          </w:p>
        </w:tc>
      </w:tr>
      <w:tr w:rsidR="006149C6" w:rsidRPr="006149C6" w14:paraId="2D566155" w14:textId="77777777" w:rsidTr="00012FFA">
        <w:trPr>
          <w:jc w:val="center"/>
        </w:trPr>
        <w:tc>
          <w:tcPr>
            <w:tcW w:w="1555" w:type="dxa"/>
          </w:tcPr>
          <w:p w14:paraId="51D6660A" w14:textId="4CFB9862" w:rsidR="00012FFA" w:rsidRPr="00292846" w:rsidRDefault="00292846" w:rsidP="00012FFA">
            <w:pPr>
              <w:rPr>
                <w:color w:val="000000" w:themeColor="text1"/>
                <w:sz w:val="22"/>
                <w:szCs w:val="22"/>
              </w:rPr>
            </w:pPr>
            <w:r w:rsidRPr="00292846">
              <w:rPr>
                <w:color w:val="000000" w:themeColor="text1"/>
                <w:sz w:val="22"/>
                <w:szCs w:val="22"/>
              </w:rPr>
              <w:t>5</w:t>
            </w:r>
            <w:r w:rsidR="00012FFA" w:rsidRPr="00292846">
              <w:rPr>
                <w:color w:val="000000" w:themeColor="text1"/>
                <w:sz w:val="22"/>
                <w:szCs w:val="22"/>
              </w:rPr>
              <w:t xml:space="preserve">:00 – </w:t>
            </w:r>
            <w:r w:rsidRPr="00292846">
              <w:rPr>
                <w:color w:val="000000" w:themeColor="text1"/>
                <w:sz w:val="22"/>
                <w:szCs w:val="22"/>
              </w:rPr>
              <w:t>6:30</w:t>
            </w:r>
          </w:p>
        </w:tc>
        <w:tc>
          <w:tcPr>
            <w:tcW w:w="1701" w:type="dxa"/>
          </w:tcPr>
          <w:p w14:paraId="29157257" w14:textId="06463687" w:rsidR="00012FFA" w:rsidRPr="00292846" w:rsidRDefault="00012FFA" w:rsidP="00012FFA">
            <w:pPr>
              <w:rPr>
                <w:color w:val="000000" w:themeColor="text1"/>
                <w:sz w:val="22"/>
                <w:szCs w:val="22"/>
              </w:rPr>
            </w:pPr>
            <w:r w:rsidRPr="00292846">
              <w:rPr>
                <w:color w:val="000000" w:themeColor="text1"/>
                <w:sz w:val="22"/>
                <w:szCs w:val="22"/>
              </w:rPr>
              <w:t xml:space="preserve">Slido Poll (Appendix </w:t>
            </w:r>
            <w:r w:rsidR="00292846" w:rsidRPr="00292846">
              <w:rPr>
                <w:color w:val="000000" w:themeColor="text1"/>
                <w:sz w:val="22"/>
                <w:szCs w:val="22"/>
              </w:rPr>
              <w:t>2</w:t>
            </w:r>
            <w:r w:rsidRPr="00292846">
              <w:rPr>
                <w:color w:val="000000" w:themeColor="text1"/>
                <w:sz w:val="22"/>
                <w:szCs w:val="22"/>
              </w:rPr>
              <w:t xml:space="preserve">) - </w:t>
            </w:r>
          </w:p>
        </w:tc>
        <w:tc>
          <w:tcPr>
            <w:tcW w:w="3260" w:type="dxa"/>
          </w:tcPr>
          <w:p w14:paraId="36D02BE1" w14:textId="77777777" w:rsidR="00012FFA" w:rsidRPr="00292846" w:rsidRDefault="00012FFA" w:rsidP="00012FFA">
            <w:pPr>
              <w:rPr>
                <w:color w:val="000000" w:themeColor="text1"/>
                <w:sz w:val="22"/>
                <w:szCs w:val="22"/>
              </w:rPr>
            </w:pPr>
            <w:r w:rsidRPr="00292846">
              <w:rPr>
                <w:color w:val="000000" w:themeColor="text1"/>
                <w:sz w:val="22"/>
                <w:szCs w:val="22"/>
              </w:rPr>
              <w:t>Jo Martin</w:t>
            </w:r>
          </w:p>
        </w:tc>
        <w:tc>
          <w:tcPr>
            <w:tcW w:w="8878" w:type="dxa"/>
          </w:tcPr>
          <w:p w14:paraId="6E25B6B1" w14:textId="4CCF3E0B" w:rsidR="00292846" w:rsidRPr="00292846" w:rsidRDefault="00292846" w:rsidP="00292846">
            <w:pPr>
              <w:pStyle w:val="ListParagraph"/>
              <w:numPr>
                <w:ilvl w:val="0"/>
                <w:numId w:val="1"/>
              </w:numPr>
              <w:rPr>
                <w:color w:val="000000" w:themeColor="text1"/>
                <w:sz w:val="22"/>
                <w:szCs w:val="22"/>
              </w:rPr>
            </w:pPr>
            <w:r w:rsidRPr="00292846">
              <w:rPr>
                <w:color w:val="000000" w:themeColor="text1"/>
                <w:sz w:val="22"/>
                <w:szCs w:val="22"/>
              </w:rPr>
              <w:t>Providers were asked:</w:t>
            </w:r>
          </w:p>
          <w:p w14:paraId="0C297411" w14:textId="35B3545D" w:rsidR="00012FFA" w:rsidRPr="00292846" w:rsidRDefault="00292846" w:rsidP="00012FFA">
            <w:pPr>
              <w:pStyle w:val="ListParagraph"/>
              <w:numPr>
                <w:ilvl w:val="0"/>
                <w:numId w:val="1"/>
              </w:numPr>
              <w:rPr>
                <w:color w:val="000000" w:themeColor="text1"/>
                <w:sz w:val="22"/>
                <w:szCs w:val="22"/>
              </w:rPr>
            </w:pPr>
            <w:r w:rsidRPr="00292846">
              <w:rPr>
                <w:color w:val="000000" w:themeColor="text1"/>
                <w:sz w:val="22"/>
                <w:szCs w:val="22"/>
              </w:rPr>
              <w:t xml:space="preserve">Have you any evidence of the Risk Management activity </w:t>
            </w:r>
            <w:r>
              <w:rPr>
                <w:color w:val="000000" w:themeColor="text1"/>
                <w:sz w:val="22"/>
                <w:szCs w:val="22"/>
              </w:rPr>
              <w:t>y</w:t>
            </w:r>
            <w:r w:rsidRPr="00292846">
              <w:rPr>
                <w:color w:val="000000" w:themeColor="text1"/>
                <w:sz w:val="22"/>
                <w:szCs w:val="22"/>
              </w:rPr>
              <w:t>ou undertaken to share with the CQC? (See appendix 2)</w:t>
            </w:r>
          </w:p>
        </w:tc>
      </w:tr>
      <w:tr w:rsidR="006149C6" w:rsidRPr="006149C6" w14:paraId="39AD42B1" w14:textId="77777777" w:rsidTr="00012FFA">
        <w:trPr>
          <w:jc w:val="center"/>
        </w:trPr>
        <w:tc>
          <w:tcPr>
            <w:tcW w:w="1555" w:type="dxa"/>
          </w:tcPr>
          <w:p w14:paraId="65E0B359" w14:textId="0CC89889" w:rsidR="00012FFA" w:rsidRPr="00292846" w:rsidRDefault="00292846" w:rsidP="00012FFA">
            <w:pPr>
              <w:rPr>
                <w:color w:val="000000" w:themeColor="text1"/>
                <w:sz w:val="22"/>
                <w:szCs w:val="22"/>
              </w:rPr>
            </w:pPr>
            <w:r w:rsidRPr="00292846">
              <w:rPr>
                <w:color w:val="000000" w:themeColor="text1"/>
                <w:sz w:val="22"/>
                <w:szCs w:val="22"/>
              </w:rPr>
              <w:t>6:30 – 10:00</w:t>
            </w:r>
          </w:p>
        </w:tc>
        <w:tc>
          <w:tcPr>
            <w:tcW w:w="1701" w:type="dxa"/>
          </w:tcPr>
          <w:p w14:paraId="784D4362" w14:textId="2A0CAE3F" w:rsidR="00012FFA" w:rsidRPr="00292846" w:rsidRDefault="00292846" w:rsidP="00012FFA">
            <w:pPr>
              <w:rPr>
                <w:color w:val="000000" w:themeColor="text1"/>
                <w:sz w:val="22"/>
                <w:szCs w:val="22"/>
              </w:rPr>
            </w:pPr>
            <w:r w:rsidRPr="00292846">
              <w:rPr>
                <w:color w:val="000000" w:themeColor="text1"/>
                <w:sz w:val="22"/>
                <w:szCs w:val="22"/>
              </w:rPr>
              <w:t xml:space="preserve">Slido Poll (Appendix 3) - </w:t>
            </w:r>
          </w:p>
        </w:tc>
        <w:tc>
          <w:tcPr>
            <w:tcW w:w="3260" w:type="dxa"/>
          </w:tcPr>
          <w:p w14:paraId="471EEF93" w14:textId="051B174C" w:rsidR="00012FFA" w:rsidRPr="00292846" w:rsidRDefault="00292846" w:rsidP="00012FFA">
            <w:pPr>
              <w:rPr>
                <w:color w:val="000000" w:themeColor="text1"/>
                <w:sz w:val="22"/>
                <w:szCs w:val="22"/>
              </w:rPr>
            </w:pPr>
            <w:r w:rsidRPr="00292846">
              <w:rPr>
                <w:color w:val="000000" w:themeColor="text1"/>
                <w:sz w:val="22"/>
                <w:szCs w:val="22"/>
              </w:rPr>
              <w:t>Jo Martin</w:t>
            </w:r>
          </w:p>
        </w:tc>
        <w:tc>
          <w:tcPr>
            <w:tcW w:w="8878" w:type="dxa"/>
          </w:tcPr>
          <w:p w14:paraId="7D32ACAF" w14:textId="77777777" w:rsidR="00292846" w:rsidRPr="00292846" w:rsidRDefault="00292846" w:rsidP="00292846">
            <w:pPr>
              <w:pStyle w:val="ListParagraph"/>
              <w:numPr>
                <w:ilvl w:val="0"/>
                <w:numId w:val="1"/>
              </w:numPr>
              <w:rPr>
                <w:color w:val="000000" w:themeColor="text1"/>
                <w:sz w:val="22"/>
                <w:szCs w:val="22"/>
              </w:rPr>
            </w:pPr>
            <w:r w:rsidRPr="00292846">
              <w:rPr>
                <w:color w:val="000000" w:themeColor="text1"/>
                <w:sz w:val="22"/>
                <w:szCs w:val="22"/>
              </w:rPr>
              <w:t>Providers were asked:</w:t>
            </w:r>
          </w:p>
          <w:p w14:paraId="2AC098A9" w14:textId="4DF00F5C" w:rsidR="00012FFA" w:rsidRPr="00292846" w:rsidRDefault="00292846" w:rsidP="00012FFA">
            <w:pPr>
              <w:pStyle w:val="ListParagraph"/>
              <w:numPr>
                <w:ilvl w:val="0"/>
                <w:numId w:val="1"/>
              </w:numPr>
              <w:rPr>
                <w:color w:val="000000" w:themeColor="text1"/>
                <w:sz w:val="22"/>
                <w:szCs w:val="22"/>
              </w:rPr>
            </w:pPr>
            <w:r w:rsidRPr="00292846">
              <w:rPr>
                <w:color w:val="000000" w:themeColor="text1"/>
                <w:sz w:val="22"/>
                <w:szCs w:val="22"/>
              </w:rPr>
              <w:t>What is it you have been risk managing?</w:t>
            </w:r>
            <w:r>
              <w:rPr>
                <w:color w:val="000000" w:themeColor="text1"/>
                <w:sz w:val="22"/>
                <w:szCs w:val="22"/>
              </w:rPr>
              <w:t xml:space="preserve"> (See appendix 3)</w:t>
            </w:r>
          </w:p>
        </w:tc>
      </w:tr>
      <w:tr w:rsidR="006149C6" w:rsidRPr="006149C6" w14:paraId="5A27C8F5" w14:textId="77777777" w:rsidTr="00012FFA">
        <w:trPr>
          <w:jc w:val="center"/>
        </w:trPr>
        <w:tc>
          <w:tcPr>
            <w:tcW w:w="1555" w:type="dxa"/>
          </w:tcPr>
          <w:p w14:paraId="46E45C16" w14:textId="5993E38E" w:rsidR="00012FFA" w:rsidRPr="00292846" w:rsidRDefault="00292846" w:rsidP="00012FFA">
            <w:pPr>
              <w:rPr>
                <w:color w:val="000000" w:themeColor="text1"/>
                <w:sz w:val="22"/>
                <w:szCs w:val="22"/>
              </w:rPr>
            </w:pPr>
            <w:r w:rsidRPr="00292846">
              <w:rPr>
                <w:color w:val="000000" w:themeColor="text1"/>
                <w:sz w:val="22"/>
                <w:szCs w:val="22"/>
              </w:rPr>
              <w:t>10:00 – 10:45</w:t>
            </w:r>
          </w:p>
        </w:tc>
        <w:tc>
          <w:tcPr>
            <w:tcW w:w="1701" w:type="dxa"/>
          </w:tcPr>
          <w:p w14:paraId="41ADA563" w14:textId="55B48F37" w:rsidR="00012FFA" w:rsidRPr="00292846" w:rsidRDefault="00292846" w:rsidP="00012FFA">
            <w:pPr>
              <w:rPr>
                <w:color w:val="000000" w:themeColor="text1"/>
                <w:sz w:val="22"/>
                <w:szCs w:val="22"/>
              </w:rPr>
            </w:pPr>
            <w:r w:rsidRPr="00292846">
              <w:rPr>
                <w:color w:val="000000" w:themeColor="text1"/>
                <w:sz w:val="22"/>
                <w:szCs w:val="22"/>
              </w:rPr>
              <w:t xml:space="preserve">Slido Poll (Appendix 4) - </w:t>
            </w:r>
          </w:p>
        </w:tc>
        <w:tc>
          <w:tcPr>
            <w:tcW w:w="3260" w:type="dxa"/>
          </w:tcPr>
          <w:p w14:paraId="3DAEA84C" w14:textId="7953F861" w:rsidR="00012FFA" w:rsidRPr="00292846" w:rsidRDefault="00292846" w:rsidP="00012FFA">
            <w:pPr>
              <w:rPr>
                <w:color w:val="000000" w:themeColor="text1"/>
                <w:sz w:val="22"/>
                <w:szCs w:val="22"/>
              </w:rPr>
            </w:pPr>
            <w:r w:rsidRPr="00292846">
              <w:rPr>
                <w:color w:val="000000" w:themeColor="text1"/>
                <w:sz w:val="22"/>
                <w:szCs w:val="22"/>
              </w:rPr>
              <w:t>Jo Martin</w:t>
            </w:r>
          </w:p>
        </w:tc>
        <w:tc>
          <w:tcPr>
            <w:tcW w:w="8878" w:type="dxa"/>
          </w:tcPr>
          <w:p w14:paraId="0F09C8F3" w14:textId="77777777" w:rsidR="00292846" w:rsidRPr="00292846" w:rsidRDefault="00292846" w:rsidP="00292846">
            <w:pPr>
              <w:pStyle w:val="ListParagraph"/>
              <w:numPr>
                <w:ilvl w:val="0"/>
                <w:numId w:val="1"/>
              </w:numPr>
              <w:rPr>
                <w:color w:val="000000" w:themeColor="text1"/>
                <w:sz w:val="22"/>
                <w:szCs w:val="22"/>
              </w:rPr>
            </w:pPr>
            <w:r w:rsidRPr="00292846">
              <w:rPr>
                <w:color w:val="000000" w:themeColor="text1"/>
                <w:sz w:val="22"/>
                <w:szCs w:val="22"/>
              </w:rPr>
              <w:t>Providers were asked:</w:t>
            </w:r>
          </w:p>
          <w:p w14:paraId="36D9BCAB" w14:textId="16D59ED7" w:rsidR="00012FFA" w:rsidRPr="00292846" w:rsidRDefault="00292846" w:rsidP="00292846">
            <w:pPr>
              <w:pStyle w:val="ListParagraph"/>
              <w:numPr>
                <w:ilvl w:val="0"/>
                <w:numId w:val="1"/>
              </w:numPr>
              <w:rPr>
                <w:color w:val="000000" w:themeColor="text1"/>
                <w:sz w:val="22"/>
                <w:szCs w:val="22"/>
              </w:rPr>
            </w:pPr>
            <w:r w:rsidRPr="00292846">
              <w:rPr>
                <w:color w:val="000000" w:themeColor="text1"/>
                <w:sz w:val="22"/>
                <w:szCs w:val="22"/>
              </w:rPr>
              <w:t>Have you taken action to start the planning/preparation for the completions of the PIR?</w:t>
            </w:r>
            <w:r>
              <w:rPr>
                <w:color w:val="000000" w:themeColor="text1"/>
                <w:sz w:val="22"/>
                <w:szCs w:val="22"/>
              </w:rPr>
              <w:t xml:space="preserve"> (See appendix 4)</w:t>
            </w:r>
          </w:p>
        </w:tc>
      </w:tr>
      <w:tr w:rsidR="006149C6" w:rsidRPr="006149C6" w14:paraId="20BD5983" w14:textId="77777777" w:rsidTr="00012FFA">
        <w:trPr>
          <w:jc w:val="center"/>
        </w:trPr>
        <w:tc>
          <w:tcPr>
            <w:tcW w:w="1555" w:type="dxa"/>
          </w:tcPr>
          <w:p w14:paraId="43553ADE" w14:textId="542C6B35" w:rsidR="00012FFA" w:rsidRPr="00292846" w:rsidRDefault="00292846" w:rsidP="00012FFA">
            <w:pPr>
              <w:rPr>
                <w:color w:val="000000" w:themeColor="text1"/>
                <w:sz w:val="22"/>
                <w:szCs w:val="22"/>
              </w:rPr>
            </w:pPr>
            <w:r w:rsidRPr="00292846">
              <w:rPr>
                <w:color w:val="000000" w:themeColor="text1"/>
                <w:sz w:val="22"/>
                <w:szCs w:val="22"/>
              </w:rPr>
              <w:t>10:45 – 19:30</w:t>
            </w:r>
          </w:p>
        </w:tc>
        <w:tc>
          <w:tcPr>
            <w:tcW w:w="1701" w:type="dxa"/>
          </w:tcPr>
          <w:p w14:paraId="37C024A6" w14:textId="3C6F0CCD" w:rsidR="00012FFA" w:rsidRPr="00292846" w:rsidRDefault="00292846" w:rsidP="00012FFA">
            <w:pPr>
              <w:rPr>
                <w:color w:val="000000" w:themeColor="text1"/>
                <w:sz w:val="22"/>
                <w:szCs w:val="22"/>
              </w:rPr>
            </w:pPr>
            <w:r w:rsidRPr="00292846">
              <w:rPr>
                <w:color w:val="000000" w:themeColor="text1"/>
                <w:sz w:val="22"/>
                <w:szCs w:val="22"/>
              </w:rPr>
              <w:t>Introduction to the BCA PIR Workbook</w:t>
            </w:r>
          </w:p>
        </w:tc>
        <w:tc>
          <w:tcPr>
            <w:tcW w:w="3260" w:type="dxa"/>
          </w:tcPr>
          <w:p w14:paraId="614AD184" w14:textId="48246FED" w:rsidR="00012FFA" w:rsidRPr="00292846" w:rsidRDefault="00292846" w:rsidP="00012FFA">
            <w:pPr>
              <w:rPr>
                <w:color w:val="000000" w:themeColor="text1"/>
                <w:sz w:val="22"/>
                <w:szCs w:val="22"/>
              </w:rPr>
            </w:pPr>
            <w:r w:rsidRPr="00292846">
              <w:rPr>
                <w:color w:val="000000" w:themeColor="text1"/>
                <w:sz w:val="22"/>
                <w:szCs w:val="22"/>
              </w:rPr>
              <w:t>Louise Bestwick</w:t>
            </w:r>
          </w:p>
        </w:tc>
        <w:tc>
          <w:tcPr>
            <w:tcW w:w="8878" w:type="dxa"/>
          </w:tcPr>
          <w:p w14:paraId="752B4D6A" w14:textId="26818795" w:rsidR="00292846" w:rsidRPr="00292846" w:rsidRDefault="00292846" w:rsidP="008C2987">
            <w:pPr>
              <w:pStyle w:val="ListParagraph"/>
              <w:numPr>
                <w:ilvl w:val="0"/>
                <w:numId w:val="1"/>
              </w:numPr>
              <w:rPr>
                <w:color w:val="000000" w:themeColor="text1"/>
                <w:sz w:val="22"/>
                <w:szCs w:val="22"/>
              </w:rPr>
            </w:pPr>
            <w:r w:rsidRPr="00292846">
              <w:rPr>
                <w:color w:val="000000" w:themeColor="text1"/>
                <w:sz w:val="22"/>
                <w:szCs w:val="22"/>
              </w:rPr>
              <w:t>BCA have been working on a Workbook to help you to complete your PIR.</w:t>
            </w:r>
          </w:p>
          <w:p w14:paraId="2DFD514C" w14:textId="29194FCB" w:rsidR="00292846" w:rsidRPr="00292846" w:rsidRDefault="00292846" w:rsidP="008C2987">
            <w:pPr>
              <w:pStyle w:val="ListParagraph"/>
              <w:numPr>
                <w:ilvl w:val="0"/>
                <w:numId w:val="1"/>
              </w:numPr>
              <w:rPr>
                <w:color w:val="000000" w:themeColor="text1"/>
                <w:sz w:val="22"/>
                <w:szCs w:val="22"/>
              </w:rPr>
            </w:pPr>
            <w:r w:rsidRPr="00292846">
              <w:rPr>
                <w:color w:val="000000" w:themeColor="text1"/>
                <w:sz w:val="22"/>
                <w:szCs w:val="22"/>
              </w:rPr>
              <w:t xml:space="preserve">There are 4 workbooks depending on the setting you are in. The workbook allows you to start planning and writing your answers before you have been given your PIR questions so it’s not one big stressful rush. </w:t>
            </w:r>
          </w:p>
          <w:p w14:paraId="238F537B" w14:textId="7827FD46" w:rsidR="00292846" w:rsidRPr="00292846" w:rsidRDefault="00292846" w:rsidP="00292846">
            <w:pPr>
              <w:pStyle w:val="ListParagraph"/>
              <w:numPr>
                <w:ilvl w:val="0"/>
                <w:numId w:val="1"/>
              </w:numPr>
              <w:rPr>
                <w:color w:val="000000" w:themeColor="text1"/>
                <w:sz w:val="22"/>
                <w:szCs w:val="22"/>
              </w:rPr>
            </w:pPr>
            <w:r w:rsidRPr="00292846">
              <w:rPr>
                <w:color w:val="000000" w:themeColor="text1"/>
                <w:sz w:val="22"/>
                <w:szCs w:val="22"/>
              </w:rPr>
              <w:lastRenderedPageBreak/>
              <w:t>The Workbook provides you with the question, questions type, KLOE relation, prompts, good + outstanding characteristics and space for you to write your answer and where the evidence can be located.</w:t>
            </w:r>
          </w:p>
          <w:p w14:paraId="66994372" w14:textId="13B9E6CC" w:rsidR="00012FFA" w:rsidRPr="00292846" w:rsidRDefault="006149C6" w:rsidP="008C2987">
            <w:pPr>
              <w:pStyle w:val="ListParagraph"/>
              <w:numPr>
                <w:ilvl w:val="0"/>
                <w:numId w:val="1"/>
              </w:numPr>
              <w:rPr>
                <w:color w:val="000000" w:themeColor="text1"/>
                <w:sz w:val="22"/>
                <w:szCs w:val="22"/>
              </w:rPr>
            </w:pPr>
            <w:r w:rsidRPr="00292846">
              <w:rPr>
                <w:color w:val="000000" w:themeColor="text1"/>
                <w:sz w:val="22"/>
                <w:szCs w:val="22"/>
              </w:rPr>
              <w:t xml:space="preserve">Email admin@bradfordcareassociation for </w:t>
            </w:r>
            <w:r w:rsidR="00292846" w:rsidRPr="00292846">
              <w:rPr>
                <w:color w:val="000000" w:themeColor="text1"/>
                <w:sz w:val="22"/>
                <w:szCs w:val="22"/>
              </w:rPr>
              <w:t>more info on this.</w:t>
            </w:r>
          </w:p>
        </w:tc>
      </w:tr>
      <w:tr w:rsidR="006149C6" w:rsidRPr="006149C6" w14:paraId="7F8BA185" w14:textId="77777777" w:rsidTr="00012FFA">
        <w:trPr>
          <w:jc w:val="center"/>
        </w:trPr>
        <w:tc>
          <w:tcPr>
            <w:tcW w:w="1555" w:type="dxa"/>
          </w:tcPr>
          <w:p w14:paraId="1B1FBC0D" w14:textId="4F79786D" w:rsidR="00012FFA" w:rsidRPr="00292846" w:rsidRDefault="00012FFA" w:rsidP="00012FFA">
            <w:pPr>
              <w:rPr>
                <w:color w:val="000000" w:themeColor="text1"/>
                <w:sz w:val="22"/>
                <w:szCs w:val="22"/>
              </w:rPr>
            </w:pPr>
            <w:r w:rsidRPr="00292846">
              <w:rPr>
                <w:color w:val="000000" w:themeColor="text1"/>
                <w:sz w:val="22"/>
                <w:szCs w:val="22"/>
              </w:rPr>
              <w:lastRenderedPageBreak/>
              <w:t>1</w:t>
            </w:r>
            <w:r w:rsidR="00292846" w:rsidRPr="00292846">
              <w:rPr>
                <w:color w:val="000000" w:themeColor="text1"/>
                <w:sz w:val="22"/>
                <w:szCs w:val="22"/>
              </w:rPr>
              <w:t xml:space="preserve">9:30 </w:t>
            </w:r>
            <w:r w:rsidR="00292846">
              <w:rPr>
                <w:color w:val="000000" w:themeColor="text1"/>
                <w:sz w:val="22"/>
                <w:szCs w:val="22"/>
              </w:rPr>
              <w:t>–</w:t>
            </w:r>
            <w:r w:rsidR="00292846" w:rsidRPr="00292846">
              <w:rPr>
                <w:color w:val="000000" w:themeColor="text1"/>
                <w:sz w:val="22"/>
                <w:szCs w:val="22"/>
              </w:rPr>
              <w:t xml:space="preserve"> </w:t>
            </w:r>
            <w:r w:rsidR="00292846">
              <w:rPr>
                <w:color w:val="000000" w:themeColor="text1"/>
                <w:sz w:val="22"/>
                <w:szCs w:val="22"/>
              </w:rPr>
              <w:t>55:00</w:t>
            </w:r>
          </w:p>
        </w:tc>
        <w:tc>
          <w:tcPr>
            <w:tcW w:w="1701" w:type="dxa"/>
          </w:tcPr>
          <w:p w14:paraId="2B7E00D0" w14:textId="7736224E" w:rsidR="00012FFA" w:rsidRPr="00292846" w:rsidRDefault="00292846" w:rsidP="00012FFA">
            <w:pPr>
              <w:rPr>
                <w:color w:val="000000" w:themeColor="text1"/>
                <w:sz w:val="22"/>
                <w:szCs w:val="22"/>
              </w:rPr>
            </w:pPr>
            <w:r w:rsidRPr="00292846">
              <w:rPr>
                <w:color w:val="000000" w:themeColor="text1"/>
                <w:sz w:val="22"/>
                <w:szCs w:val="22"/>
              </w:rPr>
              <w:t xml:space="preserve">CQC Q+A </w:t>
            </w:r>
          </w:p>
        </w:tc>
        <w:tc>
          <w:tcPr>
            <w:tcW w:w="3260" w:type="dxa"/>
          </w:tcPr>
          <w:p w14:paraId="417F1A93" w14:textId="11BCED41" w:rsidR="00292846" w:rsidRPr="00292846" w:rsidRDefault="00292846" w:rsidP="00292846">
            <w:pPr>
              <w:rPr>
                <w:color w:val="000000" w:themeColor="text1"/>
                <w:sz w:val="22"/>
                <w:szCs w:val="22"/>
              </w:rPr>
            </w:pPr>
            <w:r w:rsidRPr="00292846">
              <w:rPr>
                <w:color w:val="000000" w:themeColor="text1"/>
                <w:sz w:val="22"/>
                <w:szCs w:val="22"/>
              </w:rPr>
              <w:t>Lorna Knowles (</w:t>
            </w:r>
            <w:r w:rsidRPr="00292846">
              <w:rPr>
                <w:color w:val="000000" w:themeColor="text1"/>
                <w:sz w:val="22"/>
                <w:szCs w:val="22"/>
              </w:rPr>
              <w:t>Inspection Manager</w:t>
            </w:r>
            <w:r w:rsidRPr="00292846">
              <w:rPr>
                <w:color w:val="000000" w:themeColor="text1"/>
                <w:sz w:val="22"/>
                <w:szCs w:val="22"/>
              </w:rPr>
              <w:t xml:space="preserve">, </w:t>
            </w:r>
            <w:r w:rsidRPr="00292846">
              <w:rPr>
                <w:color w:val="000000" w:themeColor="text1"/>
                <w:sz w:val="22"/>
                <w:szCs w:val="22"/>
              </w:rPr>
              <w:t>Care Quality Commission</w:t>
            </w:r>
            <w:r w:rsidRPr="00292846">
              <w:rPr>
                <w:color w:val="000000" w:themeColor="text1"/>
                <w:sz w:val="22"/>
                <w:szCs w:val="22"/>
              </w:rPr>
              <w:t>)</w:t>
            </w:r>
          </w:p>
          <w:p w14:paraId="1BF1E6FC" w14:textId="442B483A" w:rsidR="00012FFA" w:rsidRPr="00292846" w:rsidRDefault="00012FFA" w:rsidP="00012FFA">
            <w:pPr>
              <w:rPr>
                <w:color w:val="000000" w:themeColor="text1"/>
                <w:sz w:val="22"/>
                <w:szCs w:val="22"/>
              </w:rPr>
            </w:pPr>
          </w:p>
        </w:tc>
        <w:tc>
          <w:tcPr>
            <w:tcW w:w="8878" w:type="dxa"/>
          </w:tcPr>
          <w:p w14:paraId="233C9E0F" w14:textId="77777777" w:rsidR="00012FFA" w:rsidRPr="00292846" w:rsidRDefault="00292846" w:rsidP="00292846">
            <w:pPr>
              <w:pStyle w:val="ListParagraph"/>
              <w:numPr>
                <w:ilvl w:val="0"/>
                <w:numId w:val="1"/>
              </w:numPr>
              <w:rPr>
                <w:color w:val="000000" w:themeColor="text1"/>
                <w:sz w:val="22"/>
                <w:szCs w:val="22"/>
              </w:rPr>
            </w:pPr>
            <w:r w:rsidRPr="00292846">
              <w:rPr>
                <w:color w:val="000000" w:themeColor="text1"/>
                <w:sz w:val="22"/>
                <w:szCs w:val="22"/>
              </w:rPr>
              <w:t xml:space="preserve">CQC are transforming the way they assess Providers. </w:t>
            </w:r>
          </w:p>
          <w:p w14:paraId="40D2D42A" w14:textId="401D462E" w:rsidR="00292846" w:rsidRPr="00292846" w:rsidRDefault="00292846" w:rsidP="00292846">
            <w:pPr>
              <w:pStyle w:val="ListParagraph"/>
              <w:numPr>
                <w:ilvl w:val="0"/>
                <w:numId w:val="1"/>
              </w:numPr>
              <w:rPr>
                <w:color w:val="000000" w:themeColor="text1"/>
                <w:sz w:val="22"/>
                <w:szCs w:val="22"/>
              </w:rPr>
            </w:pPr>
            <w:r w:rsidRPr="00292846">
              <w:rPr>
                <w:color w:val="000000" w:themeColor="text1"/>
                <w:sz w:val="22"/>
                <w:szCs w:val="22"/>
              </w:rPr>
              <w:t xml:space="preserve">Will help your understanding on how the CQC are changing the current assessment framework, why they are changing it and what the CQC want the updated framework to achieve. </w:t>
            </w:r>
          </w:p>
          <w:p w14:paraId="3E1A36BE" w14:textId="617822DB" w:rsidR="00292846" w:rsidRPr="00292846" w:rsidRDefault="00292846" w:rsidP="00292846">
            <w:pPr>
              <w:pStyle w:val="ListParagraph"/>
              <w:numPr>
                <w:ilvl w:val="0"/>
                <w:numId w:val="1"/>
              </w:numPr>
              <w:rPr>
                <w:color w:val="000000" w:themeColor="text1"/>
                <w:sz w:val="22"/>
                <w:szCs w:val="22"/>
              </w:rPr>
            </w:pPr>
            <w:r w:rsidRPr="00292846">
              <w:rPr>
                <w:color w:val="000000" w:themeColor="text1"/>
                <w:sz w:val="22"/>
                <w:szCs w:val="22"/>
              </w:rPr>
              <w:t xml:space="preserve">Written answer responses (Coming soon, please email </w:t>
            </w:r>
            <w:hyperlink r:id="rId9" w:history="1">
              <w:r w:rsidRPr="00292846">
                <w:rPr>
                  <w:rStyle w:val="Hyperlink"/>
                  <w:color w:val="000000" w:themeColor="text1"/>
                  <w:sz w:val="22"/>
                  <w:szCs w:val="22"/>
                </w:rPr>
                <w:t>admin@bradfordcareassociation.org</w:t>
              </w:r>
            </w:hyperlink>
            <w:r w:rsidRPr="00292846">
              <w:rPr>
                <w:color w:val="000000" w:themeColor="text1"/>
                <w:sz w:val="22"/>
                <w:szCs w:val="22"/>
              </w:rPr>
              <w:t xml:space="preserve"> )</w:t>
            </w:r>
          </w:p>
          <w:p w14:paraId="3A739799" w14:textId="46F0729E" w:rsidR="00292846" w:rsidRPr="00292846" w:rsidRDefault="00292846" w:rsidP="00292846">
            <w:pPr>
              <w:pStyle w:val="ListParagraph"/>
              <w:numPr>
                <w:ilvl w:val="0"/>
                <w:numId w:val="1"/>
              </w:numPr>
              <w:rPr>
                <w:color w:val="FF0000"/>
                <w:sz w:val="22"/>
                <w:szCs w:val="22"/>
              </w:rPr>
            </w:pPr>
            <w:hyperlink r:id="rId10" w:history="1">
              <w:r w:rsidRPr="00292846">
                <w:rPr>
                  <w:rStyle w:val="Hyperlink"/>
                  <w:sz w:val="22"/>
                  <w:szCs w:val="22"/>
                </w:rPr>
                <w:t>Watch the recording HERE (Recording time from 21 minutes in)</w:t>
              </w:r>
            </w:hyperlink>
            <w:r>
              <w:rPr>
                <w:color w:val="FF0000"/>
                <w:sz w:val="22"/>
                <w:szCs w:val="22"/>
              </w:rPr>
              <w:t xml:space="preserve"> </w:t>
            </w:r>
          </w:p>
        </w:tc>
      </w:tr>
      <w:tr w:rsidR="006149C6" w:rsidRPr="006149C6" w14:paraId="215DB7B1" w14:textId="77777777" w:rsidTr="00012FFA">
        <w:trPr>
          <w:jc w:val="center"/>
        </w:trPr>
        <w:tc>
          <w:tcPr>
            <w:tcW w:w="1555" w:type="dxa"/>
          </w:tcPr>
          <w:p w14:paraId="2AC05C76" w14:textId="406D000A" w:rsidR="00012FFA" w:rsidRPr="00292846" w:rsidRDefault="00292846" w:rsidP="00012FFA">
            <w:pPr>
              <w:rPr>
                <w:color w:val="000000" w:themeColor="text1"/>
                <w:sz w:val="22"/>
                <w:szCs w:val="22"/>
              </w:rPr>
            </w:pPr>
            <w:r w:rsidRPr="00292846">
              <w:rPr>
                <w:color w:val="000000" w:themeColor="text1"/>
                <w:sz w:val="22"/>
                <w:szCs w:val="22"/>
              </w:rPr>
              <w:t xml:space="preserve">55:00 </w:t>
            </w:r>
            <w:r>
              <w:rPr>
                <w:color w:val="000000" w:themeColor="text1"/>
                <w:sz w:val="22"/>
                <w:szCs w:val="22"/>
              </w:rPr>
              <w:t>–</w:t>
            </w:r>
            <w:r w:rsidRPr="00292846">
              <w:rPr>
                <w:color w:val="000000" w:themeColor="text1"/>
                <w:sz w:val="22"/>
                <w:szCs w:val="22"/>
              </w:rPr>
              <w:t xml:space="preserve"> </w:t>
            </w:r>
            <w:r>
              <w:rPr>
                <w:color w:val="000000" w:themeColor="text1"/>
                <w:sz w:val="22"/>
                <w:szCs w:val="22"/>
              </w:rPr>
              <w:t>58:30</w:t>
            </w:r>
          </w:p>
        </w:tc>
        <w:tc>
          <w:tcPr>
            <w:tcW w:w="1701" w:type="dxa"/>
          </w:tcPr>
          <w:p w14:paraId="28164227" w14:textId="77777777" w:rsidR="00012FFA" w:rsidRPr="00292846" w:rsidRDefault="00292846" w:rsidP="00012FFA">
            <w:pPr>
              <w:rPr>
                <w:color w:val="000000" w:themeColor="text1"/>
                <w:sz w:val="22"/>
                <w:szCs w:val="22"/>
              </w:rPr>
            </w:pPr>
            <w:r w:rsidRPr="00292846">
              <w:rPr>
                <w:color w:val="000000" w:themeColor="text1"/>
                <w:sz w:val="22"/>
                <w:szCs w:val="22"/>
              </w:rPr>
              <w:t>Making it real for everyone:</w:t>
            </w:r>
          </w:p>
          <w:p w14:paraId="5DAE37F1" w14:textId="77777777" w:rsidR="00292846" w:rsidRPr="00292846" w:rsidRDefault="00292846" w:rsidP="00012FFA">
            <w:pPr>
              <w:rPr>
                <w:color w:val="000000" w:themeColor="text1"/>
                <w:sz w:val="22"/>
                <w:szCs w:val="22"/>
              </w:rPr>
            </w:pPr>
          </w:p>
          <w:p w14:paraId="30A7D922" w14:textId="5EE4C91B" w:rsidR="00292846" w:rsidRPr="00292846" w:rsidRDefault="00292846" w:rsidP="00012FFA">
            <w:pPr>
              <w:rPr>
                <w:color w:val="000000" w:themeColor="text1"/>
                <w:sz w:val="22"/>
                <w:szCs w:val="22"/>
              </w:rPr>
            </w:pPr>
            <w:r w:rsidRPr="00292846">
              <w:rPr>
                <w:color w:val="000000" w:themeColor="text1"/>
                <w:sz w:val="22"/>
                <w:szCs w:val="22"/>
              </w:rPr>
              <w:t>The I and We sentences for good care and support</w:t>
            </w:r>
          </w:p>
        </w:tc>
        <w:tc>
          <w:tcPr>
            <w:tcW w:w="3260" w:type="dxa"/>
          </w:tcPr>
          <w:p w14:paraId="3241C505" w14:textId="49F1CDBD" w:rsidR="00012FFA" w:rsidRPr="00292846" w:rsidRDefault="00292846" w:rsidP="00012FFA">
            <w:pPr>
              <w:rPr>
                <w:color w:val="000000" w:themeColor="text1"/>
                <w:sz w:val="22"/>
                <w:szCs w:val="22"/>
              </w:rPr>
            </w:pPr>
            <w:r w:rsidRPr="00292846">
              <w:rPr>
                <w:color w:val="000000" w:themeColor="text1"/>
                <w:sz w:val="22"/>
                <w:szCs w:val="22"/>
              </w:rPr>
              <w:t>Jo Martin</w:t>
            </w:r>
          </w:p>
        </w:tc>
        <w:tc>
          <w:tcPr>
            <w:tcW w:w="8878" w:type="dxa"/>
          </w:tcPr>
          <w:p w14:paraId="3C014CC6" w14:textId="474E2307" w:rsidR="00012FFA" w:rsidRPr="00292846" w:rsidRDefault="00292846" w:rsidP="00012FFA">
            <w:pPr>
              <w:pStyle w:val="ListParagraph"/>
              <w:numPr>
                <w:ilvl w:val="0"/>
                <w:numId w:val="1"/>
              </w:numPr>
              <w:rPr>
                <w:color w:val="000000" w:themeColor="text1"/>
                <w:sz w:val="22"/>
                <w:szCs w:val="22"/>
              </w:rPr>
            </w:pPr>
            <w:r w:rsidRPr="00292846">
              <w:rPr>
                <w:color w:val="000000" w:themeColor="text1"/>
                <w:sz w:val="22"/>
                <w:szCs w:val="22"/>
              </w:rPr>
              <w:t>Really useful document explaining and exploring about getting to the heart of what’s important to people in terms of I and We statements.</w:t>
            </w:r>
          </w:p>
          <w:p w14:paraId="1FCC61C3" w14:textId="77777777" w:rsidR="00292846" w:rsidRDefault="00292846" w:rsidP="00012FFA">
            <w:pPr>
              <w:pStyle w:val="ListParagraph"/>
              <w:numPr>
                <w:ilvl w:val="0"/>
                <w:numId w:val="1"/>
              </w:numPr>
              <w:rPr>
                <w:color w:val="FF0000"/>
                <w:sz w:val="22"/>
                <w:szCs w:val="22"/>
              </w:rPr>
            </w:pPr>
            <w:hyperlink r:id="rId11" w:history="1">
              <w:r w:rsidRPr="00596393">
                <w:rPr>
                  <w:rStyle w:val="Hyperlink"/>
                  <w:sz w:val="22"/>
                  <w:szCs w:val="22"/>
                </w:rPr>
                <w:t>www.thinklocalactpersonal.org.uk/makingitreal</w:t>
              </w:r>
            </w:hyperlink>
            <w:r>
              <w:rPr>
                <w:color w:val="FF0000"/>
                <w:sz w:val="22"/>
                <w:szCs w:val="22"/>
              </w:rPr>
              <w:t xml:space="preserve"> </w:t>
            </w:r>
          </w:p>
          <w:p w14:paraId="6526ECF7" w14:textId="33F02BC8" w:rsidR="00292846" w:rsidRPr="00292846" w:rsidRDefault="00292846" w:rsidP="00012FFA">
            <w:pPr>
              <w:pStyle w:val="ListParagraph"/>
              <w:numPr>
                <w:ilvl w:val="0"/>
                <w:numId w:val="1"/>
              </w:numPr>
              <w:rPr>
                <w:color w:val="FF0000"/>
                <w:sz w:val="22"/>
                <w:szCs w:val="22"/>
              </w:rPr>
            </w:pPr>
          </w:p>
        </w:tc>
      </w:tr>
      <w:tr w:rsidR="006149C6" w:rsidRPr="006149C6" w14:paraId="622D6598" w14:textId="77777777" w:rsidTr="00012FFA">
        <w:trPr>
          <w:jc w:val="center"/>
        </w:trPr>
        <w:tc>
          <w:tcPr>
            <w:tcW w:w="1555" w:type="dxa"/>
          </w:tcPr>
          <w:p w14:paraId="235CD3B9" w14:textId="3B705803" w:rsidR="00012FFA" w:rsidRPr="00292846" w:rsidRDefault="00292846" w:rsidP="00012FFA">
            <w:pPr>
              <w:rPr>
                <w:color w:val="000000" w:themeColor="text1"/>
                <w:sz w:val="22"/>
                <w:szCs w:val="22"/>
              </w:rPr>
            </w:pPr>
            <w:r w:rsidRPr="00292846">
              <w:rPr>
                <w:color w:val="000000" w:themeColor="text1"/>
                <w:sz w:val="22"/>
                <w:szCs w:val="22"/>
              </w:rPr>
              <w:t>58:30 – 1:04:30</w:t>
            </w:r>
          </w:p>
        </w:tc>
        <w:tc>
          <w:tcPr>
            <w:tcW w:w="1701" w:type="dxa"/>
          </w:tcPr>
          <w:p w14:paraId="3B33328E" w14:textId="0F23E8BE" w:rsidR="00012FFA" w:rsidRPr="00292846" w:rsidRDefault="00292846" w:rsidP="00012FFA">
            <w:pPr>
              <w:rPr>
                <w:color w:val="000000" w:themeColor="text1"/>
                <w:sz w:val="22"/>
                <w:szCs w:val="22"/>
              </w:rPr>
            </w:pPr>
            <w:proofErr w:type="gramStart"/>
            <w:r w:rsidRPr="00292846">
              <w:rPr>
                <w:color w:val="000000" w:themeColor="text1"/>
                <w:sz w:val="22"/>
                <w:szCs w:val="22"/>
              </w:rPr>
              <w:t>5 minute</w:t>
            </w:r>
            <w:proofErr w:type="gramEnd"/>
            <w:r w:rsidRPr="00292846">
              <w:rPr>
                <w:color w:val="000000" w:themeColor="text1"/>
                <w:sz w:val="22"/>
                <w:szCs w:val="22"/>
              </w:rPr>
              <w:t xml:space="preserve"> break</w:t>
            </w:r>
          </w:p>
        </w:tc>
        <w:tc>
          <w:tcPr>
            <w:tcW w:w="3260" w:type="dxa"/>
          </w:tcPr>
          <w:p w14:paraId="36273CF7" w14:textId="148F747A" w:rsidR="00012FFA" w:rsidRPr="00292846" w:rsidRDefault="00012FFA" w:rsidP="00012FFA">
            <w:pPr>
              <w:rPr>
                <w:color w:val="000000" w:themeColor="text1"/>
                <w:sz w:val="22"/>
                <w:szCs w:val="22"/>
              </w:rPr>
            </w:pPr>
          </w:p>
        </w:tc>
        <w:tc>
          <w:tcPr>
            <w:tcW w:w="8878" w:type="dxa"/>
          </w:tcPr>
          <w:p w14:paraId="219B698F" w14:textId="425D1BD6" w:rsidR="00012FFA" w:rsidRPr="00292846" w:rsidRDefault="00292846" w:rsidP="00292846">
            <w:pPr>
              <w:pStyle w:val="ListParagraph"/>
              <w:numPr>
                <w:ilvl w:val="0"/>
                <w:numId w:val="1"/>
              </w:numPr>
              <w:rPr>
                <w:color w:val="000000" w:themeColor="text1"/>
                <w:sz w:val="22"/>
                <w:szCs w:val="22"/>
              </w:rPr>
            </w:pPr>
            <w:r w:rsidRPr="00292846">
              <w:rPr>
                <w:color w:val="000000" w:themeColor="text1"/>
                <w:sz w:val="22"/>
                <w:szCs w:val="22"/>
              </w:rPr>
              <w:t>5 min break</w:t>
            </w:r>
          </w:p>
        </w:tc>
      </w:tr>
      <w:tr w:rsidR="00012FFA" w:rsidRPr="006149C6" w14:paraId="3E41B594" w14:textId="77777777" w:rsidTr="00012FFA">
        <w:trPr>
          <w:jc w:val="center"/>
        </w:trPr>
        <w:tc>
          <w:tcPr>
            <w:tcW w:w="1555" w:type="dxa"/>
          </w:tcPr>
          <w:p w14:paraId="029F5F79" w14:textId="1BAA6D10" w:rsidR="00012FFA" w:rsidRPr="00292846" w:rsidRDefault="00292846" w:rsidP="00012FFA">
            <w:pPr>
              <w:rPr>
                <w:color w:val="000000" w:themeColor="text1"/>
                <w:sz w:val="22"/>
                <w:szCs w:val="22"/>
              </w:rPr>
            </w:pPr>
            <w:r w:rsidRPr="00292846">
              <w:rPr>
                <w:color w:val="000000" w:themeColor="text1"/>
                <w:sz w:val="22"/>
                <w:szCs w:val="22"/>
              </w:rPr>
              <w:t>1:04:30 – 1:11:00</w:t>
            </w:r>
          </w:p>
        </w:tc>
        <w:tc>
          <w:tcPr>
            <w:tcW w:w="1701" w:type="dxa"/>
          </w:tcPr>
          <w:p w14:paraId="371E63F9" w14:textId="66021D76" w:rsidR="00012FFA" w:rsidRPr="00292846" w:rsidRDefault="00292846" w:rsidP="00012FFA">
            <w:pPr>
              <w:rPr>
                <w:color w:val="000000" w:themeColor="text1"/>
                <w:sz w:val="22"/>
                <w:szCs w:val="22"/>
              </w:rPr>
            </w:pPr>
            <w:r w:rsidRPr="00292846">
              <w:rPr>
                <w:color w:val="000000" w:themeColor="text1"/>
                <w:sz w:val="22"/>
                <w:szCs w:val="22"/>
              </w:rPr>
              <w:t>Slido Poll</w:t>
            </w:r>
            <w:r w:rsidR="00012FFA" w:rsidRPr="00292846">
              <w:rPr>
                <w:color w:val="000000" w:themeColor="text1"/>
                <w:sz w:val="22"/>
                <w:szCs w:val="22"/>
              </w:rPr>
              <w:t xml:space="preserve"> </w:t>
            </w:r>
            <w:r w:rsidRPr="00292846">
              <w:rPr>
                <w:color w:val="000000" w:themeColor="text1"/>
                <w:sz w:val="22"/>
                <w:szCs w:val="22"/>
              </w:rPr>
              <w:t xml:space="preserve">(Appendix 5) - </w:t>
            </w:r>
          </w:p>
        </w:tc>
        <w:tc>
          <w:tcPr>
            <w:tcW w:w="3260" w:type="dxa"/>
          </w:tcPr>
          <w:p w14:paraId="23EE1816" w14:textId="4A517D1E" w:rsidR="00012FFA" w:rsidRPr="00292846" w:rsidRDefault="00292846" w:rsidP="00012FFA">
            <w:pPr>
              <w:rPr>
                <w:color w:val="000000" w:themeColor="text1"/>
                <w:sz w:val="22"/>
                <w:szCs w:val="22"/>
              </w:rPr>
            </w:pPr>
            <w:r w:rsidRPr="00292846">
              <w:rPr>
                <w:color w:val="000000" w:themeColor="text1"/>
                <w:sz w:val="22"/>
                <w:szCs w:val="22"/>
              </w:rPr>
              <w:t>Clare Flynn</w:t>
            </w:r>
          </w:p>
        </w:tc>
        <w:tc>
          <w:tcPr>
            <w:tcW w:w="8878" w:type="dxa"/>
          </w:tcPr>
          <w:p w14:paraId="18D98830" w14:textId="77777777" w:rsidR="00292846" w:rsidRPr="00292846" w:rsidRDefault="00292846" w:rsidP="00012FFA">
            <w:pPr>
              <w:pStyle w:val="ListParagraph"/>
              <w:numPr>
                <w:ilvl w:val="0"/>
                <w:numId w:val="1"/>
              </w:numPr>
              <w:rPr>
                <w:color w:val="000000" w:themeColor="text1"/>
                <w:sz w:val="22"/>
                <w:szCs w:val="22"/>
              </w:rPr>
            </w:pPr>
            <w:r w:rsidRPr="00292846">
              <w:rPr>
                <w:color w:val="000000" w:themeColor="text1"/>
                <w:sz w:val="22"/>
                <w:szCs w:val="22"/>
              </w:rPr>
              <w:t>Providers were asked:</w:t>
            </w:r>
          </w:p>
          <w:p w14:paraId="35B3654B" w14:textId="5F547B54" w:rsidR="00012FFA" w:rsidRPr="00292846" w:rsidRDefault="00292846" w:rsidP="00012FFA">
            <w:pPr>
              <w:pStyle w:val="ListParagraph"/>
              <w:numPr>
                <w:ilvl w:val="0"/>
                <w:numId w:val="1"/>
              </w:numPr>
              <w:rPr>
                <w:color w:val="000000" w:themeColor="text1"/>
                <w:sz w:val="22"/>
                <w:szCs w:val="22"/>
              </w:rPr>
            </w:pPr>
            <w:r w:rsidRPr="00292846">
              <w:rPr>
                <w:color w:val="000000" w:themeColor="text1"/>
                <w:sz w:val="22"/>
                <w:szCs w:val="22"/>
              </w:rPr>
              <w:t>During the pandemic what poor IPC practice have you observed in your service that you need to continue to work on?</w:t>
            </w:r>
            <w:r>
              <w:rPr>
                <w:color w:val="000000" w:themeColor="text1"/>
                <w:sz w:val="22"/>
                <w:szCs w:val="22"/>
              </w:rPr>
              <w:t xml:space="preserve"> (See appendix 5)</w:t>
            </w:r>
          </w:p>
        </w:tc>
      </w:tr>
      <w:tr w:rsidR="00292846" w:rsidRPr="006149C6" w14:paraId="1D1FBAD7" w14:textId="77777777" w:rsidTr="00012FFA">
        <w:trPr>
          <w:jc w:val="center"/>
        </w:trPr>
        <w:tc>
          <w:tcPr>
            <w:tcW w:w="1555" w:type="dxa"/>
          </w:tcPr>
          <w:p w14:paraId="6B8E064D" w14:textId="102318A8" w:rsidR="00292846" w:rsidRPr="00292846" w:rsidRDefault="00292846" w:rsidP="00012FFA">
            <w:pPr>
              <w:rPr>
                <w:color w:val="000000" w:themeColor="text1"/>
                <w:sz w:val="22"/>
                <w:szCs w:val="22"/>
              </w:rPr>
            </w:pPr>
            <w:r>
              <w:rPr>
                <w:color w:val="000000" w:themeColor="text1"/>
                <w:sz w:val="22"/>
                <w:szCs w:val="22"/>
              </w:rPr>
              <w:t>1:11:00 – 1:28:00</w:t>
            </w:r>
          </w:p>
        </w:tc>
        <w:tc>
          <w:tcPr>
            <w:tcW w:w="1701" w:type="dxa"/>
          </w:tcPr>
          <w:p w14:paraId="4294B1A8" w14:textId="6784AF76" w:rsidR="00292846" w:rsidRPr="00292846" w:rsidRDefault="00292846" w:rsidP="00012FFA">
            <w:pPr>
              <w:rPr>
                <w:color w:val="000000" w:themeColor="text1"/>
                <w:sz w:val="22"/>
                <w:szCs w:val="22"/>
              </w:rPr>
            </w:pPr>
            <w:r>
              <w:rPr>
                <w:color w:val="000000" w:themeColor="text1"/>
                <w:sz w:val="22"/>
                <w:szCs w:val="22"/>
              </w:rPr>
              <w:t>Living with the impact of Covid 19</w:t>
            </w:r>
          </w:p>
        </w:tc>
        <w:tc>
          <w:tcPr>
            <w:tcW w:w="3260" w:type="dxa"/>
          </w:tcPr>
          <w:p w14:paraId="5D705345" w14:textId="41823F2F" w:rsidR="00292846" w:rsidRPr="00292846" w:rsidRDefault="00292846" w:rsidP="00012FFA">
            <w:pPr>
              <w:rPr>
                <w:color w:val="000000" w:themeColor="text1"/>
                <w:sz w:val="22"/>
                <w:szCs w:val="22"/>
              </w:rPr>
            </w:pPr>
            <w:r>
              <w:rPr>
                <w:color w:val="000000" w:themeColor="text1"/>
                <w:sz w:val="22"/>
                <w:szCs w:val="22"/>
              </w:rPr>
              <w:t>Ben Oxlade-Parker (Covid 19 Support Team)</w:t>
            </w:r>
          </w:p>
        </w:tc>
        <w:tc>
          <w:tcPr>
            <w:tcW w:w="8878" w:type="dxa"/>
          </w:tcPr>
          <w:p w14:paraId="2B34FB66" w14:textId="4DD685CC" w:rsidR="00292846" w:rsidRPr="00292846" w:rsidRDefault="00292846" w:rsidP="00292846">
            <w:pPr>
              <w:pStyle w:val="ListParagraph"/>
              <w:numPr>
                <w:ilvl w:val="0"/>
                <w:numId w:val="1"/>
              </w:numPr>
              <w:rPr>
                <w:color w:val="000000" w:themeColor="text1"/>
                <w:sz w:val="22"/>
                <w:szCs w:val="22"/>
              </w:rPr>
            </w:pPr>
            <w:r>
              <w:rPr>
                <w:color w:val="000000" w:themeColor="text1"/>
                <w:sz w:val="22"/>
                <w:szCs w:val="22"/>
              </w:rPr>
              <w:t xml:space="preserve">It will be available on the Provider Zone until it on the New Altura Training Platform (find on PZ here, </w:t>
            </w:r>
            <w:hyperlink r:id="rId12" w:history="1">
              <w:r w:rsidRPr="00596393">
                <w:rPr>
                  <w:rStyle w:val="Hyperlink"/>
                  <w:sz w:val="22"/>
                  <w:szCs w:val="22"/>
                </w:rPr>
                <w:t>https://bradford.connecttosupport.org/provider-zone/</w:t>
              </w:r>
            </w:hyperlink>
            <w:r>
              <w:rPr>
                <w:color w:val="000000" w:themeColor="text1"/>
                <w:sz w:val="22"/>
                <w:szCs w:val="22"/>
              </w:rPr>
              <w:t xml:space="preserve"> </w:t>
            </w:r>
          </w:p>
          <w:p w14:paraId="6C2D7114" w14:textId="64020DB9" w:rsidR="00292846" w:rsidRPr="00292846" w:rsidRDefault="00292846" w:rsidP="00292846">
            <w:pPr>
              <w:pStyle w:val="ListParagraph"/>
              <w:numPr>
                <w:ilvl w:val="0"/>
                <w:numId w:val="1"/>
              </w:numPr>
              <w:rPr>
                <w:color w:val="000000" w:themeColor="text1"/>
                <w:sz w:val="22"/>
                <w:szCs w:val="22"/>
              </w:rPr>
            </w:pPr>
            <w:r>
              <w:rPr>
                <w:color w:val="000000" w:themeColor="text1"/>
                <w:sz w:val="22"/>
                <w:szCs w:val="22"/>
              </w:rPr>
              <w:t>Looking into the impact Covid 19 is going to have on us long term (especially over the next 6 months for Social Care)</w:t>
            </w:r>
          </w:p>
          <w:p w14:paraId="08375A8E" w14:textId="77777777" w:rsidR="00292846" w:rsidRPr="00292846" w:rsidRDefault="00292846" w:rsidP="00012FFA">
            <w:pPr>
              <w:pStyle w:val="ListParagraph"/>
              <w:numPr>
                <w:ilvl w:val="0"/>
                <w:numId w:val="1"/>
              </w:numPr>
              <w:rPr>
                <w:color w:val="000000" w:themeColor="text1"/>
                <w:sz w:val="22"/>
                <w:szCs w:val="22"/>
                <w:u w:val="single"/>
              </w:rPr>
            </w:pPr>
            <w:r w:rsidRPr="00292846">
              <w:rPr>
                <w:color w:val="000000" w:themeColor="text1"/>
                <w:sz w:val="22"/>
                <w:szCs w:val="22"/>
                <w:u w:val="single"/>
              </w:rPr>
              <w:t>It covers the following:</w:t>
            </w:r>
          </w:p>
          <w:p w14:paraId="677803F7"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Infection, Prevention and Control updates</w:t>
            </w:r>
          </w:p>
          <w:p w14:paraId="0EAFEBCC"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Effective precaution/measures</w:t>
            </w:r>
          </w:p>
          <w:p w14:paraId="1F22FCF1" w14:textId="07A3CC94" w:rsidR="00292846" w:rsidRDefault="00292846" w:rsidP="00292846">
            <w:pPr>
              <w:pStyle w:val="ListParagraph"/>
              <w:numPr>
                <w:ilvl w:val="0"/>
                <w:numId w:val="1"/>
              </w:numPr>
              <w:rPr>
                <w:color w:val="000000" w:themeColor="text1"/>
                <w:sz w:val="22"/>
                <w:szCs w:val="22"/>
              </w:rPr>
            </w:pPr>
            <w:r>
              <w:rPr>
                <w:color w:val="000000" w:themeColor="text1"/>
                <w:sz w:val="22"/>
                <w:szCs w:val="22"/>
              </w:rPr>
              <w:t>Personal protective equipment</w:t>
            </w:r>
          </w:p>
          <w:p w14:paraId="579DC7F6"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 xml:space="preserve">Waste management </w:t>
            </w:r>
          </w:p>
          <w:p w14:paraId="6C12AED0" w14:textId="35E40968" w:rsidR="00292846" w:rsidRDefault="00292846" w:rsidP="00292846">
            <w:pPr>
              <w:pStyle w:val="ListParagraph"/>
              <w:numPr>
                <w:ilvl w:val="0"/>
                <w:numId w:val="1"/>
              </w:numPr>
              <w:rPr>
                <w:color w:val="000000" w:themeColor="text1"/>
                <w:sz w:val="22"/>
                <w:szCs w:val="22"/>
              </w:rPr>
            </w:pPr>
            <w:r>
              <w:rPr>
                <w:color w:val="000000" w:themeColor="text1"/>
                <w:sz w:val="22"/>
                <w:szCs w:val="22"/>
              </w:rPr>
              <w:t>The Vaccination Programme</w:t>
            </w:r>
          </w:p>
          <w:p w14:paraId="38D75A52"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lastRenderedPageBreak/>
              <w:t>The impact of ‘Long Covid’</w:t>
            </w:r>
          </w:p>
          <w:p w14:paraId="4BA79023"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Working long term with Covid 19 in Social Care</w:t>
            </w:r>
          </w:p>
          <w:p w14:paraId="0C94BA96"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Access to testing</w:t>
            </w:r>
          </w:p>
          <w:p w14:paraId="4328AAF0"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Winter planning and another wave?</w:t>
            </w:r>
          </w:p>
          <w:p w14:paraId="14A4193E"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Roadmap for Social Care</w:t>
            </w:r>
          </w:p>
          <w:p w14:paraId="393764B8" w14:textId="2380C0C5" w:rsidR="00292846" w:rsidRPr="00292846" w:rsidRDefault="00292846" w:rsidP="00292846">
            <w:pPr>
              <w:pStyle w:val="ListParagraph"/>
              <w:numPr>
                <w:ilvl w:val="0"/>
                <w:numId w:val="1"/>
              </w:numPr>
              <w:rPr>
                <w:color w:val="000000" w:themeColor="text1"/>
                <w:sz w:val="22"/>
                <w:szCs w:val="22"/>
              </w:rPr>
            </w:pPr>
            <w:r>
              <w:rPr>
                <w:color w:val="000000" w:themeColor="text1"/>
                <w:sz w:val="22"/>
                <w:szCs w:val="22"/>
              </w:rPr>
              <w:t>Competency check</w:t>
            </w:r>
          </w:p>
        </w:tc>
      </w:tr>
      <w:tr w:rsidR="00292846" w:rsidRPr="006149C6" w14:paraId="1A7CD5CD" w14:textId="77777777" w:rsidTr="00012FFA">
        <w:trPr>
          <w:jc w:val="center"/>
        </w:trPr>
        <w:tc>
          <w:tcPr>
            <w:tcW w:w="1555" w:type="dxa"/>
          </w:tcPr>
          <w:p w14:paraId="05F46D18" w14:textId="72474BFC" w:rsidR="00292846" w:rsidRDefault="00292846" w:rsidP="00012FFA">
            <w:pPr>
              <w:rPr>
                <w:color w:val="000000" w:themeColor="text1"/>
                <w:sz w:val="22"/>
                <w:szCs w:val="22"/>
              </w:rPr>
            </w:pPr>
            <w:r>
              <w:rPr>
                <w:color w:val="000000" w:themeColor="text1"/>
                <w:sz w:val="22"/>
                <w:szCs w:val="22"/>
              </w:rPr>
              <w:lastRenderedPageBreak/>
              <w:t>1:28:00 – 1:49:00</w:t>
            </w:r>
          </w:p>
        </w:tc>
        <w:tc>
          <w:tcPr>
            <w:tcW w:w="1701" w:type="dxa"/>
          </w:tcPr>
          <w:p w14:paraId="0D09EB31" w14:textId="5C8D910B" w:rsidR="00292846" w:rsidRDefault="00292846" w:rsidP="00012FFA">
            <w:pPr>
              <w:rPr>
                <w:color w:val="000000" w:themeColor="text1"/>
                <w:sz w:val="22"/>
                <w:szCs w:val="22"/>
              </w:rPr>
            </w:pPr>
            <w:r>
              <w:rPr>
                <w:color w:val="000000" w:themeColor="text1"/>
                <w:sz w:val="22"/>
                <w:szCs w:val="22"/>
              </w:rPr>
              <w:t>Breakout Room Exercises</w:t>
            </w:r>
          </w:p>
        </w:tc>
        <w:tc>
          <w:tcPr>
            <w:tcW w:w="3260" w:type="dxa"/>
          </w:tcPr>
          <w:p w14:paraId="5090767D" w14:textId="08F0CAE3" w:rsidR="00292846" w:rsidRDefault="00292846" w:rsidP="00012FFA">
            <w:pPr>
              <w:rPr>
                <w:color w:val="000000" w:themeColor="text1"/>
                <w:sz w:val="22"/>
                <w:szCs w:val="22"/>
              </w:rPr>
            </w:pPr>
            <w:r>
              <w:rPr>
                <w:color w:val="000000" w:themeColor="text1"/>
                <w:sz w:val="22"/>
                <w:szCs w:val="22"/>
              </w:rPr>
              <w:t>Clare Flynn</w:t>
            </w:r>
          </w:p>
        </w:tc>
        <w:tc>
          <w:tcPr>
            <w:tcW w:w="8878" w:type="dxa"/>
          </w:tcPr>
          <w:p w14:paraId="7E470ABB"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The exercise questions come directly from the PIR request.</w:t>
            </w:r>
          </w:p>
          <w:p w14:paraId="48CD1E7E" w14:textId="0017AA02" w:rsidR="00292846" w:rsidRDefault="00292846" w:rsidP="00292846">
            <w:pPr>
              <w:pStyle w:val="ListParagraph"/>
              <w:numPr>
                <w:ilvl w:val="0"/>
                <w:numId w:val="1"/>
              </w:numPr>
              <w:rPr>
                <w:color w:val="000000" w:themeColor="text1"/>
                <w:sz w:val="22"/>
                <w:szCs w:val="22"/>
              </w:rPr>
            </w:pPr>
            <w:r>
              <w:rPr>
                <w:color w:val="000000" w:themeColor="text1"/>
                <w:sz w:val="22"/>
                <w:szCs w:val="22"/>
              </w:rPr>
              <w:t>Question 1 – how do you minimise the risk of infection in your service?</w:t>
            </w:r>
          </w:p>
          <w:p w14:paraId="511E8262" w14:textId="6BB22410" w:rsidR="00292846" w:rsidRDefault="00292846" w:rsidP="00292846">
            <w:pPr>
              <w:pStyle w:val="ListParagraph"/>
              <w:numPr>
                <w:ilvl w:val="0"/>
                <w:numId w:val="1"/>
              </w:numPr>
              <w:rPr>
                <w:color w:val="000000" w:themeColor="text1"/>
                <w:sz w:val="22"/>
                <w:szCs w:val="22"/>
              </w:rPr>
            </w:pPr>
            <w:r>
              <w:rPr>
                <w:color w:val="000000" w:themeColor="text1"/>
                <w:sz w:val="22"/>
                <w:szCs w:val="22"/>
              </w:rPr>
              <w:t>Question 2 – How do you evidence this?</w:t>
            </w:r>
          </w:p>
        </w:tc>
      </w:tr>
      <w:tr w:rsidR="00292846" w:rsidRPr="006149C6" w14:paraId="334BFB19" w14:textId="77777777" w:rsidTr="00012FFA">
        <w:trPr>
          <w:jc w:val="center"/>
        </w:trPr>
        <w:tc>
          <w:tcPr>
            <w:tcW w:w="1555" w:type="dxa"/>
          </w:tcPr>
          <w:p w14:paraId="73F13019" w14:textId="0FF8C683" w:rsidR="00292846" w:rsidRDefault="00292846" w:rsidP="00012FFA">
            <w:pPr>
              <w:rPr>
                <w:color w:val="000000" w:themeColor="text1"/>
                <w:sz w:val="22"/>
                <w:szCs w:val="22"/>
              </w:rPr>
            </w:pPr>
            <w:r>
              <w:rPr>
                <w:color w:val="000000" w:themeColor="text1"/>
                <w:sz w:val="22"/>
                <w:szCs w:val="22"/>
              </w:rPr>
              <w:t>1:49:00 – 2:04:45</w:t>
            </w:r>
          </w:p>
        </w:tc>
        <w:tc>
          <w:tcPr>
            <w:tcW w:w="1701" w:type="dxa"/>
          </w:tcPr>
          <w:p w14:paraId="06CF23E6" w14:textId="2B612953" w:rsidR="00292846" w:rsidRDefault="00292846" w:rsidP="00012FFA">
            <w:pPr>
              <w:rPr>
                <w:color w:val="000000" w:themeColor="text1"/>
                <w:sz w:val="22"/>
                <w:szCs w:val="22"/>
              </w:rPr>
            </w:pPr>
            <w:r>
              <w:rPr>
                <w:color w:val="000000" w:themeColor="text1"/>
                <w:sz w:val="22"/>
                <w:szCs w:val="22"/>
              </w:rPr>
              <w:t>Feedback from Breakout Rooms</w:t>
            </w:r>
          </w:p>
        </w:tc>
        <w:tc>
          <w:tcPr>
            <w:tcW w:w="3260" w:type="dxa"/>
          </w:tcPr>
          <w:p w14:paraId="53A0E8EC" w14:textId="77777777" w:rsidR="00292846" w:rsidRDefault="00292846" w:rsidP="00012FFA">
            <w:pPr>
              <w:rPr>
                <w:color w:val="000000" w:themeColor="text1"/>
                <w:sz w:val="22"/>
                <w:szCs w:val="22"/>
              </w:rPr>
            </w:pPr>
          </w:p>
        </w:tc>
        <w:tc>
          <w:tcPr>
            <w:tcW w:w="8878" w:type="dxa"/>
          </w:tcPr>
          <w:p w14:paraId="3A5CBD37" w14:textId="38974407" w:rsidR="00292846" w:rsidRPr="00292846" w:rsidRDefault="00292846" w:rsidP="00292846">
            <w:pPr>
              <w:rPr>
                <w:b/>
                <w:bCs/>
                <w:color w:val="000000" w:themeColor="text1"/>
                <w:sz w:val="22"/>
                <w:szCs w:val="22"/>
              </w:rPr>
            </w:pPr>
            <w:r w:rsidRPr="00292846">
              <w:rPr>
                <w:b/>
                <w:bCs/>
                <w:color w:val="000000" w:themeColor="text1"/>
                <w:sz w:val="22"/>
                <w:szCs w:val="22"/>
              </w:rPr>
              <w:t>PIR / Exercise Questions in Breakout Rooms</w:t>
            </w:r>
          </w:p>
          <w:p w14:paraId="62A4A7CC" w14:textId="53F35DA7" w:rsidR="00292846" w:rsidRDefault="00292846" w:rsidP="00292846">
            <w:pPr>
              <w:pStyle w:val="ListParagraph"/>
              <w:numPr>
                <w:ilvl w:val="0"/>
                <w:numId w:val="1"/>
              </w:numPr>
              <w:rPr>
                <w:color w:val="000000" w:themeColor="text1"/>
                <w:sz w:val="22"/>
                <w:szCs w:val="22"/>
              </w:rPr>
            </w:pPr>
            <w:r w:rsidRPr="00292846">
              <w:rPr>
                <w:b/>
                <w:bCs/>
                <w:color w:val="000000" w:themeColor="text1"/>
                <w:sz w:val="22"/>
                <w:szCs w:val="22"/>
              </w:rPr>
              <w:t>Question 1</w:t>
            </w:r>
            <w:r>
              <w:rPr>
                <w:color w:val="000000" w:themeColor="text1"/>
                <w:sz w:val="22"/>
                <w:szCs w:val="22"/>
              </w:rPr>
              <w:t xml:space="preserve"> – how do you minimise the risk of infection in your service?</w:t>
            </w:r>
          </w:p>
          <w:p w14:paraId="379AF8AB" w14:textId="1E199A3C" w:rsidR="00292846" w:rsidRDefault="00292846" w:rsidP="00292846">
            <w:pPr>
              <w:pStyle w:val="ListParagraph"/>
              <w:numPr>
                <w:ilvl w:val="0"/>
                <w:numId w:val="1"/>
              </w:numPr>
              <w:rPr>
                <w:color w:val="000000" w:themeColor="text1"/>
                <w:sz w:val="22"/>
                <w:szCs w:val="22"/>
              </w:rPr>
            </w:pPr>
            <w:r w:rsidRPr="00292846">
              <w:rPr>
                <w:b/>
                <w:bCs/>
                <w:color w:val="000000" w:themeColor="text1"/>
                <w:sz w:val="22"/>
                <w:szCs w:val="22"/>
              </w:rPr>
              <w:t>Question 2</w:t>
            </w:r>
            <w:r>
              <w:rPr>
                <w:color w:val="000000" w:themeColor="text1"/>
                <w:sz w:val="22"/>
                <w:szCs w:val="22"/>
              </w:rPr>
              <w:t xml:space="preserve"> – How do you evidence this?</w:t>
            </w:r>
          </w:p>
          <w:p w14:paraId="573EB388" w14:textId="058EBB9A" w:rsidR="00292846" w:rsidRDefault="00292846" w:rsidP="00292846">
            <w:pPr>
              <w:rPr>
                <w:color w:val="000000" w:themeColor="text1"/>
                <w:sz w:val="22"/>
                <w:szCs w:val="22"/>
              </w:rPr>
            </w:pPr>
          </w:p>
          <w:p w14:paraId="4FBFC076" w14:textId="0804552A" w:rsidR="00292846" w:rsidRPr="00292846" w:rsidRDefault="00292846" w:rsidP="00292846">
            <w:pPr>
              <w:rPr>
                <w:b/>
                <w:bCs/>
                <w:color w:val="000000" w:themeColor="text1"/>
                <w:sz w:val="22"/>
                <w:szCs w:val="22"/>
              </w:rPr>
            </w:pPr>
            <w:r w:rsidRPr="00292846">
              <w:rPr>
                <w:b/>
                <w:bCs/>
                <w:color w:val="000000" w:themeColor="text1"/>
                <w:sz w:val="22"/>
                <w:szCs w:val="22"/>
              </w:rPr>
              <w:t>Breakout Room 1</w:t>
            </w:r>
            <w:r>
              <w:rPr>
                <w:b/>
                <w:bCs/>
                <w:color w:val="000000" w:themeColor="text1"/>
                <w:sz w:val="22"/>
                <w:szCs w:val="22"/>
              </w:rPr>
              <w:t>:</w:t>
            </w:r>
          </w:p>
          <w:p w14:paraId="65F0AB42" w14:textId="189EB4F9" w:rsidR="00292846" w:rsidRDefault="00292846" w:rsidP="00292846">
            <w:pPr>
              <w:pStyle w:val="ListParagraph"/>
              <w:numPr>
                <w:ilvl w:val="0"/>
                <w:numId w:val="1"/>
              </w:numPr>
              <w:rPr>
                <w:color w:val="000000" w:themeColor="text1"/>
                <w:sz w:val="22"/>
                <w:szCs w:val="22"/>
              </w:rPr>
            </w:pPr>
            <w:r>
              <w:rPr>
                <w:color w:val="000000" w:themeColor="text1"/>
                <w:sz w:val="22"/>
                <w:szCs w:val="22"/>
              </w:rPr>
              <w:t>Getting numbers of staff to complete E-Learning (evidence by proving the data + the knowledge the staff have after the training). To measure the impact on this some people ran random spot checks to make sure it was put into practice.</w:t>
            </w:r>
          </w:p>
          <w:p w14:paraId="1B916444" w14:textId="19545577" w:rsidR="00292846" w:rsidRDefault="00292846" w:rsidP="00292846">
            <w:pPr>
              <w:pStyle w:val="ListParagraph"/>
              <w:numPr>
                <w:ilvl w:val="0"/>
                <w:numId w:val="1"/>
              </w:numPr>
              <w:rPr>
                <w:color w:val="000000" w:themeColor="text1"/>
                <w:sz w:val="22"/>
                <w:szCs w:val="22"/>
              </w:rPr>
            </w:pPr>
            <w:r>
              <w:rPr>
                <w:color w:val="000000" w:themeColor="text1"/>
                <w:sz w:val="22"/>
                <w:szCs w:val="22"/>
              </w:rPr>
              <w:t>Customer surveys, finding out what they need to work on and do next to make continuous improvements.</w:t>
            </w:r>
          </w:p>
          <w:p w14:paraId="40D0AFD7" w14:textId="7E45CB7E" w:rsidR="00292846" w:rsidRDefault="00292846" w:rsidP="00292846">
            <w:pPr>
              <w:pStyle w:val="ListParagraph"/>
              <w:numPr>
                <w:ilvl w:val="0"/>
                <w:numId w:val="1"/>
              </w:numPr>
              <w:rPr>
                <w:color w:val="000000" w:themeColor="text1"/>
                <w:sz w:val="22"/>
                <w:szCs w:val="22"/>
              </w:rPr>
            </w:pPr>
            <w:r>
              <w:rPr>
                <w:color w:val="000000" w:themeColor="text1"/>
                <w:sz w:val="22"/>
                <w:szCs w:val="22"/>
              </w:rPr>
              <w:t>Vaccinations being recorded (evidencing by using the Capacity Tracker)</w:t>
            </w:r>
          </w:p>
          <w:p w14:paraId="569C9031" w14:textId="31897FFA" w:rsidR="00292846" w:rsidRDefault="00292846" w:rsidP="00292846">
            <w:pPr>
              <w:pStyle w:val="ListParagraph"/>
              <w:numPr>
                <w:ilvl w:val="0"/>
                <w:numId w:val="1"/>
              </w:numPr>
              <w:rPr>
                <w:color w:val="000000" w:themeColor="text1"/>
                <w:sz w:val="22"/>
                <w:szCs w:val="22"/>
              </w:rPr>
            </w:pPr>
            <w:r>
              <w:rPr>
                <w:color w:val="000000" w:themeColor="text1"/>
                <w:sz w:val="22"/>
                <w:szCs w:val="22"/>
              </w:rPr>
              <w:t>Social isolation + distancing within the service (evidencing by taking pictures)</w:t>
            </w:r>
          </w:p>
          <w:p w14:paraId="02FF5C5C" w14:textId="1CCAAFF2" w:rsidR="00292846" w:rsidRDefault="00292846" w:rsidP="00292846">
            <w:pPr>
              <w:pStyle w:val="ListParagraph"/>
              <w:numPr>
                <w:ilvl w:val="0"/>
                <w:numId w:val="1"/>
              </w:numPr>
              <w:rPr>
                <w:color w:val="000000" w:themeColor="text1"/>
                <w:sz w:val="22"/>
                <w:szCs w:val="22"/>
              </w:rPr>
            </w:pPr>
            <w:r>
              <w:rPr>
                <w:color w:val="000000" w:themeColor="text1"/>
                <w:sz w:val="22"/>
                <w:szCs w:val="22"/>
              </w:rPr>
              <w:t>Tracking the steps, they have created at different times of the pandemic to show how they are minimising risks in their service (evidence by taking pictures of the timeline)</w:t>
            </w:r>
          </w:p>
          <w:p w14:paraId="25C59C69" w14:textId="2EAB4C12" w:rsidR="00292846" w:rsidRDefault="00292846" w:rsidP="00292846">
            <w:pPr>
              <w:rPr>
                <w:color w:val="000000" w:themeColor="text1"/>
                <w:sz w:val="22"/>
                <w:szCs w:val="22"/>
              </w:rPr>
            </w:pPr>
          </w:p>
          <w:p w14:paraId="7C921A10" w14:textId="2943CE47" w:rsidR="00292846" w:rsidRPr="00292846" w:rsidRDefault="00292846" w:rsidP="00292846">
            <w:pPr>
              <w:rPr>
                <w:b/>
                <w:bCs/>
                <w:color w:val="000000" w:themeColor="text1"/>
                <w:sz w:val="22"/>
                <w:szCs w:val="22"/>
              </w:rPr>
            </w:pPr>
            <w:r w:rsidRPr="00292846">
              <w:rPr>
                <w:b/>
                <w:bCs/>
                <w:color w:val="000000" w:themeColor="text1"/>
                <w:sz w:val="22"/>
                <w:szCs w:val="22"/>
              </w:rPr>
              <w:t>Breakout Room 2:</w:t>
            </w:r>
          </w:p>
          <w:p w14:paraId="294D3F1A" w14:textId="199B265E" w:rsidR="00292846" w:rsidRDefault="00292846" w:rsidP="00292846">
            <w:pPr>
              <w:pStyle w:val="ListParagraph"/>
              <w:numPr>
                <w:ilvl w:val="0"/>
                <w:numId w:val="1"/>
              </w:numPr>
              <w:rPr>
                <w:color w:val="000000" w:themeColor="text1"/>
                <w:sz w:val="22"/>
                <w:szCs w:val="22"/>
              </w:rPr>
            </w:pPr>
            <w:r>
              <w:rPr>
                <w:color w:val="000000" w:themeColor="text1"/>
                <w:sz w:val="22"/>
                <w:szCs w:val="22"/>
              </w:rPr>
              <w:t xml:space="preserve">Tracking the steps, they have </w:t>
            </w:r>
            <w:r>
              <w:rPr>
                <w:color w:val="000000" w:themeColor="text1"/>
                <w:sz w:val="22"/>
                <w:szCs w:val="22"/>
              </w:rPr>
              <w:t>done</w:t>
            </w:r>
            <w:r>
              <w:rPr>
                <w:color w:val="000000" w:themeColor="text1"/>
                <w:sz w:val="22"/>
                <w:szCs w:val="22"/>
              </w:rPr>
              <w:t xml:space="preserve"> at </w:t>
            </w:r>
            <w:r>
              <w:rPr>
                <w:color w:val="000000" w:themeColor="text1"/>
                <w:sz w:val="22"/>
                <w:szCs w:val="22"/>
              </w:rPr>
              <w:t xml:space="preserve">before and during the </w:t>
            </w:r>
            <w:r>
              <w:rPr>
                <w:color w:val="000000" w:themeColor="text1"/>
                <w:sz w:val="22"/>
                <w:szCs w:val="22"/>
              </w:rPr>
              <w:t>pandemic to show how they are minimising risks in their service</w:t>
            </w:r>
            <w:r>
              <w:rPr>
                <w:color w:val="000000" w:themeColor="text1"/>
                <w:sz w:val="22"/>
                <w:szCs w:val="22"/>
              </w:rPr>
              <w:t>. Picking the most crucial steps and achievements they have done to help keep people safe (evidence by pictures, paper, electronic systems)</w:t>
            </w:r>
          </w:p>
          <w:p w14:paraId="3BB619C7" w14:textId="75801FFE" w:rsidR="00292846" w:rsidRDefault="00292846" w:rsidP="00292846">
            <w:pPr>
              <w:pStyle w:val="ListParagraph"/>
              <w:numPr>
                <w:ilvl w:val="0"/>
                <w:numId w:val="1"/>
              </w:numPr>
              <w:rPr>
                <w:color w:val="000000" w:themeColor="text1"/>
                <w:sz w:val="22"/>
                <w:szCs w:val="22"/>
              </w:rPr>
            </w:pPr>
            <w:r>
              <w:rPr>
                <w:color w:val="000000" w:themeColor="text1"/>
                <w:sz w:val="22"/>
                <w:szCs w:val="22"/>
              </w:rPr>
              <w:t>Introducing new systems to show how you’re minimising these risks (evidence by Altura Training Platform)</w:t>
            </w:r>
          </w:p>
          <w:p w14:paraId="4F583A00" w14:textId="167F5D8E" w:rsidR="00292846" w:rsidRDefault="00292846" w:rsidP="00292846">
            <w:pPr>
              <w:rPr>
                <w:color w:val="000000" w:themeColor="text1"/>
                <w:sz w:val="22"/>
                <w:szCs w:val="22"/>
              </w:rPr>
            </w:pPr>
          </w:p>
          <w:p w14:paraId="2F34C2B7" w14:textId="7C212EBA" w:rsidR="00292846" w:rsidRPr="00292846" w:rsidRDefault="00292846" w:rsidP="00292846">
            <w:pPr>
              <w:rPr>
                <w:b/>
                <w:bCs/>
                <w:color w:val="000000" w:themeColor="text1"/>
                <w:sz w:val="22"/>
                <w:szCs w:val="22"/>
              </w:rPr>
            </w:pPr>
            <w:r w:rsidRPr="00292846">
              <w:rPr>
                <w:b/>
                <w:bCs/>
                <w:color w:val="000000" w:themeColor="text1"/>
                <w:sz w:val="22"/>
                <w:szCs w:val="22"/>
              </w:rPr>
              <w:t>Breakout Room 3:</w:t>
            </w:r>
          </w:p>
          <w:p w14:paraId="200A86C0" w14:textId="68C8FBCB" w:rsidR="00292846" w:rsidRDefault="00292846" w:rsidP="00292846">
            <w:pPr>
              <w:pStyle w:val="ListParagraph"/>
              <w:numPr>
                <w:ilvl w:val="0"/>
                <w:numId w:val="1"/>
              </w:numPr>
              <w:rPr>
                <w:color w:val="000000" w:themeColor="text1"/>
                <w:sz w:val="22"/>
                <w:szCs w:val="22"/>
              </w:rPr>
            </w:pPr>
            <w:r>
              <w:rPr>
                <w:color w:val="000000" w:themeColor="text1"/>
                <w:sz w:val="22"/>
                <w:szCs w:val="22"/>
              </w:rPr>
              <w:lastRenderedPageBreak/>
              <w:t>Observations in Domiciliary Care + speaking to the person that received the person and then observing the care (evidence by gathering the information received from these observations and looking for trends and patterns + using observation forms that are signed)</w:t>
            </w:r>
          </w:p>
          <w:p w14:paraId="017089A5" w14:textId="4B6CF014" w:rsidR="00292846" w:rsidRDefault="00292846" w:rsidP="00292846">
            <w:pPr>
              <w:pStyle w:val="ListParagraph"/>
              <w:numPr>
                <w:ilvl w:val="0"/>
                <w:numId w:val="1"/>
              </w:numPr>
              <w:rPr>
                <w:color w:val="000000" w:themeColor="text1"/>
                <w:sz w:val="22"/>
                <w:szCs w:val="22"/>
              </w:rPr>
            </w:pPr>
            <w:r>
              <w:rPr>
                <w:color w:val="000000" w:themeColor="text1"/>
                <w:sz w:val="22"/>
                <w:szCs w:val="22"/>
              </w:rPr>
              <w:t>Spot checks and the outcomes of the spot checks are then shared with staff leading to supervisions (evidence from all the records that are kept)</w:t>
            </w:r>
          </w:p>
          <w:p w14:paraId="2D431C96" w14:textId="2C0FD7FE" w:rsidR="00292846" w:rsidRPr="00292846" w:rsidRDefault="00292846" w:rsidP="00292846">
            <w:pPr>
              <w:pStyle w:val="ListParagraph"/>
              <w:numPr>
                <w:ilvl w:val="0"/>
                <w:numId w:val="1"/>
              </w:numPr>
              <w:rPr>
                <w:color w:val="000000" w:themeColor="text1"/>
                <w:sz w:val="22"/>
                <w:szCs w:val="22"/>
              </w:rPr>
            </w:pPr>
            <w:r>
              <w:rPr>
                <w:color w:val="000000" w:themeColor="text1"/>
                <w:sz w:val="22"/>
                <w:szCs w:val="22"/>
              </w:rPr>
              <w:t>IPC Audit and making sure that the actions are then completed in the future and continue to do so.</w:t>
            </w:r>
          </w:p>
          <w:p w14:paraId="5728D154" w14:textId="77777777" w:rsidR="00292846" w:rsidRDefault="00292846" w:rsidP="00292846">
            <w:pPr>
              <w:rPr>
                <w:color w:val="000000" w:themeColor="text1"/>
                <w:sz w:val="22"/>
                <w:szCs w:val="22"/>
              </w:rPr>
            </w:pPr>
          </w:p>
          <w:p w14:paraId="5F1492AE" w14:textId="76773B3F" w:rsidR="00292846" w:rsidRPr="00292846" w:rsidRDefault="00292846" w:rsidP="00292846">
            <w:pPr>
              <w:rPr>
                <w:color w:val="000000" w:themeColor="text1"/>
                <w:sz w:val="22"/>
                <w:szCs w:val="22"/>
              </w:rPr>
            </w:pPr>
          </w:p>
        </w:tc>
      </w:tr>
      <w:tr w:rsidR="00292846" w:rsidRPr="006149C6" w14:paraId="1BF11425" w14:textId="77777777" w:rsidTr="00012FFA">
        <w:trPr>
          <w:jc w:val="center"/>
        </w:trPr>
        <w:tc>
          <w:tcPr>
            <w:tcW w:w="1555" w:type="dxa"/>
          </w:tcPr>
          <w:p w14:paraId="088AF7F1" w14:textId="7CB86C85" w:rsidR="00292846" w:rsidRDefault="00292846" w:rsidP="00012FFA">
            <w:pPr>
              <w:rPr>
                <w:color w:val="000000" w:themeColor="text1"/>
                <w:sz w:val="22"/>
                <w:szCs w:val="22"/>
              </w:rPr>
            </w:pPr>
            <w:r>
              <w:rPr>
                <w:color w:val="000000" w:themeColor="text1"/>
                <w:sz w:val="22"/>
                <w:szCs w:val="22"/>
              </w:rPr>
              <w:lastRenderedPageBreak/>
              <w:t>2:04:45 – 2:07:00</w:t>
            </w:r>
          </w:p>
        </w:tc>
        <w:tc>
          <w:tcPr>
            <w:tcW w:w="1701" w:type="dxa"/>
          </w:tcPr>
          <w:p w14:paraId="56567BEA" w14:textId="40B2252F" w:rsidR="00292846" w:rsidRDefault="00292846" w:rsidP="00012FFA">
            <w:pPr>
              <w:rPr>
                <w:color w:val="000000" w:themeColor="text1"/>
                <w:sz w:val="22"/>
                <w:szCs w:val="22"/>
              </w:rPr>
            </w:pPr>
            <w:r>
              <w:rPr>
                <w:color w:val="000000" w:themeColor="text1"/>
                <w:sz w:val="22"/>
                <w:szCs w:val="22"/>
              </w:rPr>
              <w:t>Other resources available to you</w:t>
            </w:r>
          </w:p>
        </w:tc>
        <w:tc>
          <w:tcPr>
            <w:tcW w:w="3260" w:type="dxa"/>
          </w:tcPr>
          <w:p w14:paraId="4EDCB605" w14:textId="1C0500B6" w:rsidR="00292846" w:rsidRDefault="00292846" w:rsidP="00012FFA">
            <w:pPr>
              <w:rPr>
                <w:color w:val="000000" w:themeColor="text1"/>
                <w:sz w:val="22"/>
                <w:szCs w:val="22"/>
              </w:rPr>
            </w:pPr>
            <w:r>
              <w:rPr>
                <w:color w:val="000000" w:themeColor="text1"/>
                <w:sz w:val="22"/>
                <w:szCs w:val="22"/>
              </w:rPr>
              <w:t>Clare Flynn</w:t>
            </w:r>
          </w:p>
        </w:tc>
        <w:tc>
          <w:tcPr>
            <w:tcW w:w="8878" w:type="dxa"/>
          </w:tcPr>
          <w:p w14:paraId="1C80DCC0" w14:textId="243D5568" w:rsidR="00292846" w:rsidRPr="00292846" w:rsidRDefault="00292846" w:rsidP="00292846">
            <w:pPr>
              <w:pStyle w:val="ListParagraph"/>
              <w:numPr>
                <w:ilvl w:val="0"/>
                <w:numId w:val="1"/>
              </w:numPr>
              <w:rPr>
                <w:color w:val="000000" w:themeColor="text1"/>
                <w:sz w:val="22"/>
                <w:szCs w:val="22"/>
              </w:rPr>
            </w:pPr>
            <w:r>
              <w:rPr>
                <w:color w:val="000000" w:themeColor="text1"/>
                <w:sz w:val="22"/>
                <w:szCs w:val="22"/>
              </w:rPr>
              <w:t xml:space="preserve">Resources </w:t>
            </w:r>
            <w:r w:rsidRPr="00292846">
              <w:rPr>
                <w:color w:val="000000" w:themeColor="text1"/>
                <w:sz w:val="22"/>
                <w:szCs w:val="22"/>
              </w:rPr>
              <w:t>m</w:t>
            </w:r>
            <w:r>
              <w:rPr>
                <w:color w:val="000000" w:themeColor="text1"/>
                <w:sz w:val="22"/>
                <w:szCs w:val="22"/>
              </w:rPr>
              <w:t>ade</w:t>
            </w:r>
            <w:r w:rsidRPr="00292846">
              <w:rPr>
                <w:color w:val="000000" w:themeColor="text1"/>
                <w:sz w:val="22"/>
                <w:szCs w:val="22"/>
              </w:rPr>
              <w:t xml:space="preserve"> available to you </w:t>
            </w:r>
            <w:r>
              <w:rPr>
                <w:color w:val="000000" w:themeColor="text1"/>
                <w:sz w:val="22"/>
                <w:szCs w:val="22"/>
              </w:rPr>
              <w:t xml:space="preserve">around auditing or making sure you are caring for </w:t>
            </w:r>
            <w:r w:rsidRPr="00292846">
              <w:rPr>
                <w:color w:val="000000" w:themeColor="text1"/>
                <w:sz w:val="22"/>
                <w:szCs w:val="22"/>
              </w:rPr>
              <w:t>people well.</w:t>
            </w:r>
          </w:p>
          <w:p w14:paraId="60442B4E" w14:textId="03BB4D3D" w:rsidR="00292846" w:rsidRPr="00292846" w:rsidRDefault="00292846" w:rsidP="00292846">
            <w:pPr>
              <w:rPr>
                <w:color w:val="000000" w:themeColor="text1"/>
                <w:sz w:val="22"/>
                <w:szCs w:val="22"/>
              </w:rPr>
            </w:pPr>
          </w:p>
          <w:p w14:paraId="438ED67B" w14:textId="79AEB52B" w:rsidR="00292846" w:rsidRPr="00292846" w:rsidRDefault="00292846" w:rsidP="00292846">
            <w:pPr>
              <w:rPr>
                <w:b/>
                <w:bCs/>
                <w:color w:val="000000" w:themeColor="text1"/>
                <w:sz w:val="22"/>
                <w:szCs w:val="22"/>
                <w:u w:val="single"/>
              </w:rPr>
            </w:pPr>
            <w:r w:rsidRPr="00292846">
              <w:rPr>
                <w:b/>
                <w:bCs/>
                <w:color w:val="000000" w:themeColor="text1"/>
                <w:sz w:val="22"/>
                <w:szCs w:val="22"/>
                <w:u w:val="single"/>
              </w:rPr>
              <w:t>Resource 1</w:t>
            </w:r>
          </w:p>
          <w:p w14:paraId="5FF84B0D" w14:textId="6437489E" w:rsidR="00292846" w:rsidRPr="00292846" w:rsidRDefault="00292846" w:rsidP="00292846">
            <w:pPr>
              <w:pStyle w:val="ListParagraph"/>
              <w:numPr>
                <w:ilvl w:val="0"/>
                <w:numId w:val="1"/>
              </w:numPr>
              <w:rPr>
                <w:b/>
                <w:bCs/>
                <w:color w:val="000000" w:themeColor="text1"/>
                <w:sz w:val="22"/>
                <w:szCs w:val="22"/>
              </w:rPr>
            </w:pPr>
            <w:hyperlink r:id="rId13" w:history="1">
              <w:r w:rsidRPr="00292846">
                <w:rPr>
                  <w:rStyle w:val="Hyperlink"/>
                  <w:b/>
                  <w:bCs/>
                  <w:sz w:val="22"/>
                  <w:szCs w:val="22"/>
                </w:rPr>
                <w:t>Supporting excellence in infection prevention and control behaviours – Implementation Toolkit</w:t>
              </w:r>
            </w:hyperlink>
            <w:r w:rsidRPr="00292846">
              <w:rPr>
                <w:b/>
                <w:bCs/>
                <w:color w:val="000000" w:themeColor="text1"/>
                <w:sz w:val="22"/>
                <w:szCs w:val="22"/>
              </w:rPr>
              <w:t xml:space="preserve"> </w:t>
            </w:r>
          </w:p>
          <w:p w14:paraId="4FDEE73F" w14:textId="77777777" w:rsidR="00292846" w:rsidRPr="00292846" w:rsidRDefault="00292846" w:rsidP="00292846">
            <w:pPr>
              <w:pStyle w:val="ListParagraph"/>
              <w:numPr>
                <w:ilvl w:val="0"/>
                <w:numId w:val="1"/>
              </w:numPr>
              <w:rPr>
                <w:color w:val="000000" w:themeColor="text1"/>
                <w:sz w:val="22"/>
                <w:szCs w:val="22"/>
              </w:rPr>
            </w:pPr>
            <w:r w:rsidRPr="00292846">
              <w:rPr>
                <w:color w:val="000000" w:themeColor="text1"/>
                <w:sz w:val="22"/>
                <w:szCs w:val="22"/>
              </w:rPr>
              <w:t>3 different set of information to it (staff assets, organisational assets and visitor assets)</w:t>
            </w:r>
          </w:p>
          <w:p w14:paraId="52210959" w14:textId="77777777" w:rsidR="00292846" w:rsidRPr="00292846" w:rsidRDefault="00292846" w:rsidP="00292846">
            <w:pPr>
              <w:pStyle w:val="ListParagraph"/>
              <w:numPr>
                <w:ilvl w:val="0"/>
                <w:numId w:val="1"/>
              </w:numPr>
              <w:rPr>
                <w:color w:val="000000" w:themeColor="text1"/>
                <w:sz w:val="22"/>
                <w:szCs w:val="22"/>
              </w:rPr>
            </w:pPr>
            <w:r w:rsidRPr="00292846">
              <w:rPr>
                <w:color w:val="000000" w:themeColor="text1"/>
                <w:sz w:val="22"/>
                <w:szCs w:val="22"/>
              </w:rPr>
              <w:t>Really current so very useful to use.</w:t>
            </w:r>
          </w:p>
          <w:p w14:paraId="6736B3D5" w14:textId="77777777" w:rsidR="00292846" w:rsidRDefault="00292846" w:rsidP="00292846">
            <w:pPr>
              <w:rPr>
                <w:color w:val="000000" w:themeColor="text1"/>
                <w:sz w:val="22"/>
                <w:szCs w:val="22"/>
              </w:rPr>
            </w:pPr>
          </w:p>
          <w:p w14:paraId="2715C937" w14:textId="77777777" w:rsidR="00292846" w:rsidRPr="00292846" w:rsidRDefault="00292846" w:rsidP="00292846">
            <w:pPr>
              <w:rPr>
                <w:b/>
                <w:bCs/>
                <w:color w:val="000000" w:themeColor="text1"/>
                <w:sz w:val="22"/>
                <w:szCs w:val="22"/>
                <w:u w:val="single"/>
              </w:rPr>
            </w:pPr>
            <w:r w:rsidRPr="00292846">
              <w:rPr>
                <w:b/>
                <w:bCs/>
                <w:color w:val="000000" w:themeColor="text1"/>
                <w:sz w:val="22"/>
                <w:szCs w:val="22"/>
                <w:u w:val="single"/>
              </w:rPr>
              <w:t>Resource 2</w:t>
            </w:r>
          </w:p>
          <w:p w14:paraId="1173CBC6" w14:textId="5C314357" w:rsidR="00292846" w:rsidRPr="00292846" w:rsidRDefault="00292846" w:rsidP="00292846">
            <w:pPr>
              <w:pStyle w:val="ListParagraph"/>
              <w:numPr>
                <w:ilvl w:val="0"/>
                <w:numId w:val="1"/>
              </w:numPr>
              <w:rPr>
                <w:b/>
                <w:bCs/>
                <w:color w:val="000000" w:themeColor="text1"/>
                <w:sz w:val="22"/>
                <w:szCs w:val="22"/>
              </w:rPr>
            </w:pPr>
            <w:hyperlink r:id="rId14" w:history="1">
              <w:r w:rsidRPr="00292846">
                <w:rPr>
                  <w:rStyle w:val="Hyperlink"/>
                  <w:b/>
                  <w:bCs/>
                  <w:sz w:val="22"/>
                  <w:szCs w:val="22"/>
                </w:rPr>
                <w:t>National Care Forum Infection, Prevention and Control Compliance Assessment Tool</w:t>
              </w:r>
            </w:hyperlink>
          </w:p>
          <w:p w14:paraId="043FBAE2" w14:textId="6FDEF08C" w:rsidR="00292846" w:rsidRPr="00292846" w:rsidRDefault="00292846" w:rsidP="00292846">
            <w:pPr>
              <w:pStyle w:val="ListParagraph"/>
              <w:numPr>
                <w:ilvl w:val="0"/>
                <w:numId w:val="1"/>
              </w:numPr>
              <w:rPr>
                <w:color w:val="000000" w:themeColor="text1"/>
                <w:sz w:val="22"/>
                <w:szCs w:val="22"/>
              </w:rPr>
            </w:pPr>
            <w:r w:rsidRPr="00292846">
              <w:rPr>
                <w:color w:val="000000" w:themeColor="text1"/>
                <w:sz w:val="22"/>
                <w:szCs w:val="22"/>
              </w:rPr>
              <w:t xml:space="preserve">Lots of information with lots of prompts to follow </w:t>
            </w:r>
          </w:p>
        </w:tc>
      </w:tr>
      <w:tr w:rsidR="00292846" w:rsidRPr="006149C6" w14:paraId="04F7A0C9" w14:textId="77777777" w:rsidTr="00012FFA">
        <w:trPr>
          <w:jc w:val="center"/>
        </w:trPr>
        <w:tc>
          <w:tcPr>
            <w:tcW w:w="1555" w:type="dxa"/>
          </w:tcPr>
          <w:p w14:paraId="64EA09AA" w14:textId="217A8889" w:rsidR="00292846" w:rsidRDefault="00292846" w:rsidP="00012FFA">
            <w:pPr>
              <w:rPr>
                <w:color w:val="000000" w:themeColor="text1"/>
                <w:sz w:val="22"/>
                <w:szCs w:val="22"/>
              </w:rPr>
            </w:pPr>
            <w:proofErr w:type="gramStart"/>
            <w:r>
              <w:rPr>
                <w:color w:val="000000" w:themeColor="text1"/>
                <w:sz w:val="22"/>
                <w:szCs w:val="22"/>
              </w:rPr>
              <w:t>2:07:00  -</w:t>
            </w:r>
            <w:proofErr w:type="gramEnd"/>
            <w:r>
              <w:rPr>
                <w:color w:val="000000" w:themeColor="text1"/>
                <w:sz w:val="22"/>
                <w:szCs w:val="22"/>
              </w:rPr>
              <w:t xml:space="preserve"> 2:11:00</w:t>
            </w:r>
          </w:p>
        </w:tc>
        <w:tc>
          <w:tcPr>
            <w:tcW w:w="1701" w:type="dxa"/>
          </w:tcPr>
          <w:p w14:paraId="0181A6EA" w14:textId="20F64760" w:rsidR="00292846" w:rsidRDefault="00292846" w:rsidP="00012FFA">
            <w:pPr>
              <w:rPr>
                <w:color w:val="000000" w:themeColor="text1"/>
                <w:sz w:val="22"/>
                <w:szCs w:val="22"/>
              </w:rPr>
            </w:pPr>
            <w:r>
              <w:rPr>
                <w:color w:val="000000" w:themeColor="text1"/>
                <w:sz w:val="22"/>
                <w:szCs w:val="22"/>
              </w:rPr>
              <w:t>Other resources available to you</w:t>
            </w:r>
            <w:r>
              <w:rPr>
                <w:color w:val="000000" w:themeColor="text1"/>
                <w:sz w:val="22"/>
                <w:szCs w:val="22"/>
              </w:rPr>
              <w:t xml:space="preserve"> – CQC Website</w:t>
            </w:r>
          </w:p>
        </w:tc>
        <w:tc>
          <w:tcPr>
            <w:tcW w:w="3260" w:type="dxa"/>
          </w:tcPr>
          <w:p w14:paraId="65ECFE8D" w14:textId="5A61D241" w:rsidR="00292846" w:rsidRDefault="00292846" w:rsidP="00012FFA">
            <w:pPr>
              <w:rPr>
                <w:color w:val="000000" w:themeColor="text1"/>
                <w:sz w:val="22"/>
                <w:szCs w:val="22"/>
              </w:rPr>
            </w:pPr>
            <w:r>
              <w:rPr>
                <w:color w:val="000000" w:themeColor="text1"/>
                <w:sz w:val="22"/>
                <w:szCs w:val="22"/>
              </w:rPr>
              <w:t>Clare Flynn</w:t>
            </w:r>
          </w:p>
        </w:tc>
        <w:tc>
          <w:tcPr>
            <w:tcW w:w="8878" w:type="dxa"/>
          </w:tcPr>
          <w:p w14:paraId="33C87016" w14:textId="2B80BF34" w:rsidR="00292846" w:rsidRDefault="00292846" w:rsidP="00292846">
            <w:pPr>
              <w:pStyle w:val="ListParagraph"/>
              <w:numPr>
                <w:ilvl w:val="0"/>
                <w:numId w:val="1"/>
              </w:numPr>
              <w:rPr>
                <w:color w:val="000000" w:themeColor="text1"/>
                <w:sz w:val="22"/>
                <w:szCs w:val="22"/>
              </w:rPr>
            </w:pPr>
            <w:r>
              <w:rPr>
                <w:color w:val="000000" w:themeColor="text1"/>
                <w:sz w:val="22"/>
                <w:szCs w:val="22"/>
              </w:rPr>
              <w:t>If you want to build you audit directly from what the CQC are saying and what they are looking at look at the CQC Website.</w:t>
            </w:r>
          </w:p>
          <w:p w14:paraId="4B03504F"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Infection, Prevention and Control in Care Homes</w:t>
            </w:r>
          </w:p>
          <w:p w14:paraId="4FEE531F" w14:textId="409DB494" w:rsidR="00292846" w:rsidRDefault="00292846" w:rsidP="00292846">
            <w:pPr>
              <w:pStyle w:val="ListParagraph"/>
              <w:numPr>
                <w:ilvl w:val="0"/>
                <w:numId w:val="1"/>
              </w:numPr>
              <w:rPr>
                <w:color w:val="000000" w:themeColor="text1"/>
                <w:sz w:val="22"/>
                <w:szCs w:val="22"/>
              </w:rPr>
            </w:pPr>
            <w:r>
              <w:rPr>
                <w:color w:val="000000" w:themeColor="text1"/>
                <w:sz w:val="22"/>
                <w:szCs w:val="22"/>
              </w:rPr>
              <w:t>Infection, Prevention and Control</w:t>
            </w:r>
            <w:r>
              <w:rPr>
                <w:color w:val="000000" w:themeColor="text1"/>
                <w:sz w:val="22"/>
                <w:szCs w:val="22"/>
              </w:rPr>
              <w:t xml:space="preserve"> in Supported Living Services and Extra Care Housing</w:t>
            </w:r>
          </w:p>
        </w:tc>
      </w:tr>
      <w:tr w:rsidR="00292846" w:rsidRPr="006149C6" w14:paraId="317ED8AE" w14:textId="77777777" w:rsidTr="00012FFA">
        <w:trPr>
          <w:jc w:val="center"/>
        </w:trPr>
        <w:tc>
          <w:tcPr>
            <w:tcW w:w="1555" w:type="dxa"/>
          </w:tcPr>
          <w:p w14:paraId="112015CF" w14:textId="581FD1F6" w:rsidR="00292846" w:rsidRDefault="00292846" w:rsidP="00012FFA">
            <w:pPr>
              <w:rPr>
                <w:color w:val="000000" w:themeColor="text1"/>
                <w:sz w:val="22"/>
                <w:szCs w:val="22"/>
              </w:rPr>
            </w:pPr>
            <w:r>
              <w:rPr>
                <w:color w:val="000000" w:themeColor="text1"/>
                <w:sz w:val="22"/>
                <w:szCs w:val="22"/>
              </w:rPr>
              <w:t>2:11:00 – 2:12:30</w:t>
            </w:r>
          </w:p>
        </w:tc>
        <w:tc>
          <w:tcPr>
            <w:tcW w:w="1701" w:type="dxa"/>
          </w:tcPr>
          <w:p w14:paraId="16F1673D" w14:textId="260A1415" w:rsidR="00292846" w:rsidRDefault="00292846" w:rsidP="00012FFA">
            <w:pPr>
              <w:rPr>
                <w:color w:val="000000" w:themeColor="text1"/>
                <w:sz w:val="22"/>
                <w:szCs w:val="22"/>
              </w:rPr>
            </w:pPr>
            <w:r>
              <w:rPr>
                <w:color w:val="000000" w:themeColor="text1"/>
                <w:sz w:val="22"/>
                <w:szCs w:val="22"/>
              </w:rPr>
              <w:t>Providers top 5 priorities</w:t>
            </w:r>
          </w:p>
        </w:tc>
        <w:tc>
          <w:tcPr>
            <w:tcW w:w="3260" w:type="dxa"/>
          </w:tcPr>
          <w:p w14:paraId="46125C1D" w14:textId="0FB42FBB" w:rsidR="00292846" w:rsidRDefault="00292846" w:rsidP="00012FFA">
            <w:pPr>
              <w:rPr>
                <w:color w:val="000000" w:themeColor="text1"/>
                <w:sz w:val="22"/>
                <w:szCs w:val="22"/>
              </w:rPr>
            </w:pPr>
            <w:r>
              <w:rPr>
                <w:color w:val="000000" w:themeColor="text1"/>
                <w:sz w:val="22"/>
                <w:szCs w:val="22"/>
              </w:rPr>
              <w:t>Clare Flynn</w:t>
            </w:r>
          </w:p>
        </w:tc>
        <w:tc>
          <w:tcPr>
            <w:tcW w:w="8878" w:type="dxa"/>
          </w:tcPr>
          <w:p w14:paraId="704DD6D5" w14:textId="1293141C" w:rsidR="00292846" w:rsidRDefault="00292846" w:rsidP="00292846">
            <w:pPr>
              <w:pStyle w:val="ListParagraph"/>
              <w:numPr>
                <w:ilvl w:val="0"/>
                <w:numId w:val="1"/>
              </w:numPr>
              <w:rPr>
                <w:color w:val="000000" w:themeColor="text1"/>
                <w:sz w:val="22"/>
                <w:szCs w:val="22"/>
              </w:rPr>
            </w:pPr>
            <w:r>
              <w:rPr>
                <w:color w:val="000000" w:themeColor="text1"/>
                <w:sz w:val="22"/>
                <w:szCs w:val="22"/>
              </w:rPr>
              <w:t>When these Workshops first started providers were asked what their top 5 priorities were and what they would like to see covered in the workshops.</w:t>
            </w:r>
          </w:p>
          <w:p w14:paraId="6901F0CA" w14:textId="77777777" w:rsidR="00292846" w:rsidRDefault="00292846" w:rsidP="00292846">
            <w:pPr>
              <w:rPr>
                <w:color w:val="000000" w:themeColor="text1"/>
                <w:sz w:val="22"/>
                <w:szCs w:val="22"/>
              </w:rPr>
            </w:pPr>
          </w:p>
          <w:p w14:paraId="03577387" w14:textId="4EB3F66F" w:rsidR="00292846" w:rsidRPr="00292846" w:rsidRDefault="00292846" w:rsidP="00292846">
            <w:pPr>
              <w:rPr>
                <w:b/>
                <w:bCs/>
                <w:color w:val="000000" w:themeColor="text1"/>
                <w:sz w:val="22"/>
                <w:szCs w:val="22"/>
              </w:rPr>
            </w:pPr>
            <w:r w:rsidRPr="00292846">
              <w:rPr>
                <w:b/>
                <w:bCs/>
                <w:color w:val="000000" w:themeColor="text1"/>
                <w:sz w:val="22"/>
                <w:szCs w:val="22"/>
              </w:rPr>
              <w:t>Providers top 5 were:</w:t>
            </w:r>
          </w:p>
          <w:p w14:paraId="123DFE73"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 xml:space="preserve">Risk Management </w:t>
            </w:r>
          </w:p>
          <w:p w14:paraId="7DBA0F3D"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Infection, Prevention and Control</w:t>
            </w:r>
          </w:p>
          <w:p w14:paraId="6C754DEE"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Governance and Quality Assurance</w:t>
            </w:r>
          </w:p>
          <w:p w14:paraId="07B2AC76"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lastRenderedPageBreak/>
              <w:t>Restraint and Restrictive Practice</w:t>
            </w:r>
          </w:p>
          <w:p w14:paraId="15291C59"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Equality, Diversity, and Human Rights Principles in Practice</w:t>
            </w:r>
          </w:p>
          <w:p w14:paraId="757275C5" w14:textId="77777777" w:rsidR="00292846" w:rsidRDefault="00292846" w:rsidP="00292846">
            <w:pPr>
              <w:rPr>
                <w:color w:val="000000" w:themeColor="text1"/>
                <w:sz w:val="22"/>
                <w:szCs w:val="22"/>
              </w:rPr>
            </w:pPr>
          </w:p>
          <w:p w14:paraId="5383FD64" w14:textId="77777777" w:rsidR="00292846" w:rsidRDefault="00292846" w:rsidP="00292846">
            <w:pPr>
              <w:rPr>
                <w:color w:val="000000" w:themeColor="text1"/>
                <w:sz w:val="22"/>
                <w:szCs w:val="22"/>
              </w:rPr>
            </w:pPr>
            <w:r>
              <w:rPr>
                <w:color w:val="000000" w:themeColor="text1"/>
                <w:sz w:val="22"/>
                <w:szCs w:val="22"/>
              </w:rPr>
              <w:t>BCA and Brightening Minds have covered off a CQC focused Workshop, Risk Management and Infection, Prevention and Control so far.</w:t>
            </w:r>
          </w:p>
          <w:p w14:paraId="49648CEA" w14:textId="55D97BEC" w:rsidR="00292846" w:rsidRPr="00292846" w:rsidRDefault="00292846" w:rsidP="00292846">
            <w:pPr>
              <w:rPr>
                <w:color w:val="000000" w:themeColor="text1"/>
                <w:sz w:val="22"/>
                <w:szCs w:val="22"/>
              </w:rPr>
            </w:pPr>
            <w:r>
              <w:rPr>
                <w:color w:val="000000" w:themeColor="text1"/>
                <w:sz w:val="22"/>
                <w:szCs w:val="22"/>
              </w:rPr>
              <w:t xml:space="preserve"> </w:t>
            </w:r>
          </w:p>
        </w:tc>
      </w:tr>
      <w:tr w:rsidR="00292846" w:rsidRPr="006149C6" w14:paraId="7B22354C" w14:textId="77777777" w:rsidTr="00012FFA">
        <w:trPr>
          <w:jc w:val="center"/>
        </w:trPr>
        <w:tc>
          <w:tcPr>
            <w:tcW w:w="1555" w:type="dxa"/>
          </w:tcPr>
          <w:p w14:paraId="59519BB5" w14:textId="42687164" w:rsidR="00292846" w:rsidRDefault="00292846" w:rsidP="00012FFA">
            <w:pPr>
              <w:rPr>
                <w:color w:val="000000" w:themeColor="text1"/>
                <w:sz w:val="22"/>
                <w:szCs w:val="22"/>
              </w:rPr>
            </w:pPr>
            <w:r>
              <w:rPr>
                <w:color w:val="000000" w:themeColor="text1"/>
                <w:sz w:val="22"/>
                <w:szCs w:val="22"/>
              </w:rPr>
              <w:lastRenderedPageBreak/>
              <w:t>2:12:30 – 2:17:00</w:t>
            </w:r>
          </w:p>
        </w:tc>
        <w:tc>
          <w:tcPr>
            <w:tcW w:w="1701" w:type="dxa"/>
          </w:tcPr>
          <w:p w14:paraId="2ACF4812" w14:textId="1FE1A61C" w:rsidR="00292846" w:rsidRDefault="00292846" w:rsidP="00012FFA">
            <w:pPr>
              <w:rPr>
                <w:color w:val="000000" w:themeColor="text1"/>
                <w:sz w:val="22"/>
                <w:szCs w:val="22"/>
              </w:rPr>
            </w:pPr>
            <w:r>
              <w:rPr>
                <w:color w:val="000000" w:themeColor="text1"/>
                <w:sz w:val="22"/>
                <w:szCs w:val="22"/>
              </w:rPr>
              <w:t xml:space="preserve">Slido Poll (Appendix 6) - </w:t>
            </w:r>
          </w:p>
        </w:tc>
        <w:tc>
          <w:tcPr>
            <w:tcW w:w="3260" w:type="dxa"/>
          </w:tcPr>
          <w:p w14:paraId="6D0CA1CB" w14:textId="2E56CB1E" w:rsidR="00292846" w:rsidRDefault="00292846" w:rsidP="00012FFA">
            <w:pPr>
              <w:rPr>
                <w:color w:val="000000" w:themeColor="text1"/>
                <w:sz w:val="22"/>
                <w:szCs w:val="22"/>
              </w:rPr>
            </w:pPr>
            <w:r>
              <w:rPr>
                <w:color w:val="000000" w:themeColor="text1"/>
                <w:sz w:val="22"/>
                <w:szCs w:val="22"/>
              </w:rPr>
              <w:t>Clare Flynn</w:t>
            </w:r>
          </w:p>
        </w:tc>
        <w:tc>
          <w:tcPr>
            <w:tcW w:w="8878" w:type="dxa"/>
          </w:tcPr>
          <w:p w14:paraId="17BE0FA8"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Providers were asked:</w:t>
            </w:r>
          </w:p>
          <w:p w14:paraId="18A7DEFC" w14:textId="6030CA1C" w:rsidR="00292846" w:rsidRPr="00292846" w:rsidRDefault="00292846" w:rsidP="00292846">
            <w:pPr>
              <w:pStyle w:val="ListParagraph"/>
              <w:numPr>
                <w:ilvl w:val="0"/>
                <w:numId w:val="1"/>
              </w:numPr>
              <w:rPr>
                <w:color w:val="000000" w:themeColor="text1"/>
                <w:sz w:val="22"/>
                <w:szCs w:val="22"/>
              </w:rPr>
            </w:pPr>
            <w:r>
              <w:rPr>
                <w:color w:val="000000" w:themeColor="text1"/>
                <w:sz w:val="22"/>
                <w:szCs w:val="22"/>
              </w:rPr>
              <w:t>What would you like the key focuses to be for the Quality Workshops after the summer period? (See appendix 6)</w:t>
            </w:r>
          </w:p>
        </w:tc>
      </w:tr>
      <w:tr w:rsidR="00292846" w:rsidRPr="006149C6" w14:paraId="65A1208E" w14:textId="77777777" w:rsidTr="00012FFA">
        <w:trPr>
          <w:jc w:val="center"/>
        </w:trPr>
        <w:tc>
          <w:tcPr>
            <w:tcW w:w="1555" w:type="dxa"/>
          </w:tcPr>
          <w:p w14:paraId="455FC45F" w14:textId="69D5BD17" w:rsidR="00292846" w:rsidRDefault="00292846" w:rsidP="00012FFA">
            <w:pPr>
              <w:rPr>
                <w:color w:val="000000" w:themeColor="text1"/>
                <w:sz w:val="22"/>
                <w:szCs w:val="22"/>
              </w:rPr>
            </w:pPr>
            <w:r>
              <w:rPr>
                <w:color w:val="000000" w:themeColor="text1"/>
                <w:sz w:val="22"/>
                <w:szCs w:val="22"/>
              </w:rPr>
              <w:t>2:17:00 – 2:20:00</w:t>
            </w:r>
          </w:p>
        </w:tc>
        <w:tc>
          <w:tcPr>
            <w:tcW w:w="1701" w:type="dxa"/>
          </w:tcPr>
          <w:p w14:paraId="05FD44E3" w14:textId="46D9FCA2" w:rsidR="00292846" w:rsidRDefault="00292846" w:rsidP="00012FFA">
            <w:pPr>
              <w:rPr>
                <w:color w:val="000000" w:themeColor="text1"/>
                <w:sz w:val="22"/>
                <w:szCs w:val="22"/>
              </w:rPr>
            </w:pPr>
            <w:r>
              <w:rPr>
                <w:color w:val="000000" w:themeColor="text1"/>
                <w:sz w:val="22"/>
                <w:szCs w:val="22"/>
              </w:rPr>
              <w:t>Slido Poll (Appendix 7)</w:t>
            </w:r>
          </w:p>
        </w:tc>
        <w:tc>
          <w:tcPr>
            <w:tcW w:w="3260" w:type="dxa"/>
          </w:tcPr>
          <w:p w14:paraId="604859CE" w14:textId="7B052132" w:rsidR="00292846" w:rsidRDefault="00292846" w:rsidP="00012FFA">
            <w:pPr>
              <w:rPr>
                <w:color w:val="000000" w:themeColor="text1"/>
                <w:sz w:val="22"/>
                <w:szCs w:val="22"/>
              </w:rPr>
            </w:pPr>
            <w:r>
              <w:rPr>
                <w:color w:val="000000" w:themeColor="text1"/>
                <w:sz w:val="22"/>
                <w:szCs w:val="22"/>
              </w:rPr>
              <w:t>Clare Flynn</w:t>
            </w:r>
          </w:p>
        </w:tc>
        <w:tc>
          <w:tcPr>
            <w:tcW w:w="8878" w:type="dxa"/>
          </w:tcPr>
          <w:p w14:paraId="3C419EB0" w14:textId="77777777" w:rsidR="00292846" w:rsidRDefault="00292846" w:rsidP="00292846">
            <w:pPr>
              <w:pStyle w:val="ListParagraph"/>
              <w:numPr>
                <w:ilvl w:val="0"/>
                <w:numId w:val="1"/>
              </w:numPr>
              <w:rPr>
                <w:color w:val="000000" w:themeColor="text1"/>
                <w:sz w:val="22"/>
                <w:szCs w:val="22"/>
              </w:rPr>
            </w:pPr>
            <w:r>
              <w:rPr>
                <w:color w:val="000000" w:themeColor="text1"/>
                <w:sz w:val="22"/>
                <w:szCs w:val="22"/>
              </w:rPr>
              <w:t>Provider were asked:</w:t>
            </w:r>
          </w:p>
          <w:p w14:paraId="52AA2D85" w14:textId="7E1E67B5" w:rsidR="00292846" w:rsidRDefault="00292846" w:rsidP="00292846">
            <w:pPr>
              <w:pStyle w:val="ListParagraph"/>
              <w:numPr>
                <w:ilvl w:val="0"/>
                <w:numId w:val="1"/>
              </w:numPr>
              <w:rPr>
                <w:color w:val="000000" w:themeColor="text1"/>
                <w:sz w:val="22"/>
                <w:szCs w:val="22"/>
              </w:rPr>
            </w:pPr>
            <w:r>
              <w:rPr>
                <w:color w:val="000000" w:themeColor="text1"/>
                <w:sz w:val="22"/>
                <w:szCs w:val="22"/>
              </w:rPr>
              <w:t>How have you found the IPC Quality Workshop today?</w:t>
            </w:r>
          </w:p>
        </w:tc>
      </w:tr>
      <w:tr w:rsidR="00292846" w:rsidRPr="006149C6" w14:paraId="4562B3CE" w14:textId="77777777" w:rsidTr="00012FFA">
        <w:trPr>
          <w:jc w:val="center"/>
        </w:trPr>
        <w:tc>
          <w:tcPr>
            <w:tcW w:w="1555" w:type="dxa"/>
          </w:tcPr>
          <w:p w14:paraId="5F16FC63" w14:textId="48434C15" w:rsidR="00292846" w:rsidRDefault="00292846" w:rsidP="00012FFA">
            <w:pPr>
              <w:rPr>
                <w:color w:val="000000" w:themeColor="text1"/>
                <w:sz w:val="22"/>
                <w:szCs w:val="22"/>
              </w:rPr>
            </w:pPr>
            <w:r>
              <w:rPr>
                <w:color w:val="000000" w:themeColor="text1"/>
                <w:sz w:val="22"/>
                <w:szCs w:val="22"/>
              </w:rPr>
              <w:t>2:20:00</w:t>
            </w:r>
          </w:p>
        </w:tc>
        <w:tc>
          <w:tcPr>
            <w:tcW w:w="1701" w:type="dxa"/>
          </w:tcPr>
          <w:p w14:paraId="0FDD40AD" w14:textId="2CE64691" w:rsidR="00292846" w:rsidRDefault="00292846" w:rsidP="00012FFA">
            <w:pPr>
              <w:rPr>
                <w:color w:val="000000" w:themeColor="text1"/>
                <w:sz w:val="22"/>
                <w:szCs w:val="22"/>
              </w:rPr>
            </w:pPr>
            <w:r>
              <w:rPr>
                <w:color w:val="000000" w:themeColor="text1"/>
                <w:sz w:val="22"/>
                <w:szCs w:val="22"/>
              </w:rPr>
              <w:t>NEXT QUALITY WORKSHOP DATES</w:t>
            </w:r>
          </w:p>
        </w:tc>
        <w:tc>
          <w:tcPr>
            <w:tcW w:w="3260" w:type="dxa"/>
          </w:tcPr>
          <w:p w14:paraId="3606F71A" w14:textId="0DF2F2B5" w:rsidR="00292846" w:rsidRDefault="00292846" w:rsidP="00012FFA">
            <w:pPr>
              <w:rPr>
                <w:color w:val="000000" w:themeColor="text1"/>
                <w:sz w:val="22"/>
                <w:szCs w:val="22"/>
              </w:rPr>
            </w:pPr>
            <w:r>
              <w:rPr>
                <w:color w:val="000000" w:themeColor="text1"/>
                <w:sz w:val="22"/>
                <w:szCs w:val="22"/>
              </w:rPr>
              <w:t>Clare Flynn</w:t>
            </w:r>
          </w:p>
        </w:tc>
        <w:tc>
          <w:tcPr>
            <w:tcW w:w="8878" w:type="dxa"/>
          </w:tcPr>
          <w:p w14:paraId="4B451C83" w14:textId="77777777" w:rsidR="00292846" w:rsidRDefault="00292846" w:rsidP="00292846">
            <w:pPr>
              <w:rPr>
                <w:color w:val="000000" w:themeColor="text1"/>
                <w:sz w:val="22"/>
                <w:szCs w:val="22"/>
              </w:rPr>
            </w:pPr>
            <w:r>
              <w:rPr>
                <w:color w:val="000000" w:themeColor="text1"/>
                <w:sz w:val="22"/>
                <w:szCs w:val="22"/>
              </w:rPr>
              <w:t>PART 4 – Wednesday 29</w:t>
            </w:r>
            <w:r w:rsidRPr="00292846">
              <w:rPr>
                <w:color w:val="000000" w:themeColor="text1"/>
                <w:sz w:val="22"/>
                <w:szCs w:val="22"/>
                <w:vertAlign w:val="superscript"/>
              </w:rPr>
              <w:t>th</w:t>
            </w:r>
            <w:r>
              <w:rPr>
                <w:color w:val="000000" w:themeColor="text1"/>
                <w:sz w:val="22"/>
                <w:szCs w:val="22"/>
              </w:rPr>
              <w:t xml:space="preserve"> September (13:30 – 16:00)</w:t>
            </w:r>
          </w:p>
          <w:p w14:paraId="1229B585" w14:textId="77777777" w:rsidR="00292846" w:rsidRDefault="00292846" w:rsidP="00292846">
            <w:pPr>
              <w:rPr>
                <w:color w:val="000000" w:themeColor="text1"/>
                <w:sz w:val="22"/>
                <w:szCs w:val="22"/>
              </w:rPr>
            </w:pPr>
            <w:r>
              <w:rPr>
                <w:color w:val="000000" w:themeColor="text1"/>
                <w:sz w:val="22"/>
                <w:szCs w:val="22"/>
              </w:rPr>
              <w:t>PART 5 – Wednesday 17</w:t>
            </w:r>
            <w:r w:rsidRPr="00292846">
              <w:rPr>
                <w:color w:val="000000" w:themeColor="text1"/>
                <w:sz w:val="22"/>
                <w:szCs w:val="22"/>
                <w:vertAlign w:val="superscript"/>
              </w:rPr>
              <w:t>th</w:t>
            </w:r>
            <w:r>
              <w:rPr>
                <w:color w:val="000000" w:themeColor="text1"/>
                <w:sz w:val="22"/>
                <w:szCs w:val="22"/>
              </w:rPr>
              <w:t xml:space="preserve"> November (13:30 – 16:00)</w:t>
            </w:r>
          </w:p>
          <w:p w14:paraId="68821DF0" w14:textId="77777777" w:rsidR="00292846" w:rsidRDefault="00292846" w:rsidP="00292846">
            <w:pPr>
              <w:rPr>
                <w:color w:val="000000" w:themeColor="text1"/>
                <w:sz w:val="22"/>
                <w:szCs w:val="22"/>
              </w:rPr>
            </w:pPr>
          </w:p>
          <w:p w14:paraId="44427A82" w14:textId="3A01FF6C" w:rsidR="00292846" w:rsidRPr="00292846" w:rsidRDefault="00292846" w:rsidP="00292846">
            <w:pPr>
              <w:rPr>
                <w:color w:val="000000" w:themeColor="text1"/>
                <w:sz w:val="22"/>
                <w:szCs w:val="22"/>
              </w:rPr>
            </w:pPr>
            <w:r>
              <w:rPr>
                <w:color w:val="000000" w:themeColor="text1"/>
                <w:sz w:val="22"/>
                <w:szCs w:val="22"/>
              </w:rPr>
              <w:t>Agenda + Tickets to follow….</w:t>
            </w:r>
          </w:p>
        </w:tc>
      </w:tr>
    </w:tbl>
    <w:p w14:paraId="364EF834" w14:textId="77777777" w:rsidR="00292846" w:rsidRDefault="00292846">
      <w:pPr>
        <w:rPr>
          <w:b/>
          <w:bCs/>
          <w:u w:val="single"/>
        </w:rPr>
      </w:pPr>
    </w:p>
    <w:p w14:paraId="78B1FF47" w14:textId="77777777" w:rsidR="00292846" w:rsidRDefault="00292846">
      <w:pPr>
        <w:rPr>
          <w:b/>
          <w:bCs/>
          <w:u w:val="single"/>
        </w:rPr>
      </w:pPr>
    </w:p>
    <w:p w14:paraId="463AD8CB" w14:textId="77777777" w:rsidR="00292846" w:rsidRDefault="00292846">
      <w:pPr>
        <w:rPr>
          <w:b/>
          <w:bCs/>
          <w:u w:val="single"/>
        </w:rPr>
      </w:pPr>
    </w:p>
    <w:p w14:paraId="11178BE3" w14:textId="629C4FF5" w:rsidR="00292846" w:rsidRPr="00292846" w:rsidRDefault="00292846">
      <w:pPr>
        <w:rPr>
          <w:b/>
          <w:bCs/>
        </w:rPr>
      </w:pPr>
      <w:r w:rsidRPr="00292846">
        <w:rPr>
          <w:b/>
          <w:bCs/>
        </w:rPr>
        <w:t>SEE APPENDIX BELOW</w:t>
      </w:r>
    </w:p>
    <w:p w14:paraId="7011E352" w14:textId="77777777" w:rsidR="00292846" w:rsidRDefault="00292846">
      <w:pPr>
        <w:rPr>
          <w:b/>
          <w:bCs/>
          <w:u w:val="single"/>
        </w:rPr>
      </w:pPr>
    </w:p>
    <w:p w14:paraId="3F291814" w14:textId="77777777" w:rsidR="00292846" w:rsidRDefault="00292846">
      <w:pPr>
        <w:rPr>
          <w:b/>
          <w:bCs/>
          <w:u w:val="single"/>
        </w:rPr>
      </w:pPr>
    </w:p>
    <w:p w14:paraId="2071C591" w14:textId="77777777" w:rsidR="00292846" w:rsidRDefault="00292846">
      <w:pPr>
        <w:rPr>
          <w:b/>
          <w:bCs/>
          <w:u w:val="single"/>
        </w:rPr>
      </w:pPr>
    </w:p>
    <w:p w14:paraId="0AE310D6" w14:textId="77777777" w:rsidR="00292846" w:rsidRDefault="00292846">
      <w:pPr>
        <w:rPr>
          <w:b/>
          <w:bCs/>
          <w:u w:val="single"/>
        </w:rPr>
      </w:pPr>
    </w:p>
    <w:p w14:paraId="3F830D72" w14:textId="77777777" w:rsidR="00292846" w:rsidRDefault="00292846">
      <w:pPr>
        <w:rPr>
          <w:b/>
          <w:bCs/>
          <w:u w:val="single"/>
        </w:rPr>
      </w:pPr>
    </w:p>
    <w:p w14:paraId="382814B3" w14:textId="77777777" w:rsidR="00292846" w:rsidRDefault="00292846">
      <w:pPr>
        <w:rPr>
          <w:b/>
          <w:bCs/>
          <w:u w:val="single"/>
        </w:rPr>
      </w:pPr>
    </w:p>
    <w:p w14:paraId="756F90EC" w14:textId="77777777" w:rsidR="00292846" w:rsidRDefault="00292846">
      <w:pPr>
        <w:rPr>
          <w:b/>
          <w:bCs/>
          <w:u w:val="single"/>
        </w:rPr>
      </w:pPr>
    </w:p>
    <w:p w14:paraId="2A4DAF63" w14:textId="77777777" w:rsidR="00292846" w:rsidRDefault="00292846">
      <w:pPr>
        <w:rPr>
          <w:b/>
          <w:bCs/>
          <w:u w:val="single"/>
        </w:rPr>
      </w:pPr>
    </w:p>
    <w:p w14:paraId="1F83DA23" w14:textId="77777777" w:rsidR="00292846" w:rsidRDefault="00292846">
      <w:pPr>
        <w:rPr>
          <w:b/>
          <w:bCs/>
          <w:u w:val="single"/>
        </w:rPr>
      </w:pPr>
    </w:p>
    <w:p w14:paraId="5A785561" w14:textId="77777777" w:rsidR="00292846" w:rsidRDefault="00292846">
      <w:pPr>
        <w:rPr>
          <w:b/>
          <w:bCs/>
          <w:u w:val="single"/>
        </w:rPr>
      </w:pPr>
    </w:p>
    <w:p w14:paraId="52E4576A" w14:textId="77777777" w:rsidR="00292846" w:rsidRDefault="00292846">
      <w:pPr>
        <w:rPr>
          <w:b/>
          <w:bCs/>
          <w:u w:val="single"/>
        </w:rPr>
      </w:pPr>
    </w:p>
    <w:p w14:paraId="4BF8775D" w14:textId="77777777" w:rsidR="00292846" w:rsidRDefault="00292846">
      <w:pPr>
        <w:rPr>
          <w:b/>
          <w:bCs/>
          <w:u w:val="single"/>
        </w:rPr>
      </w:pPr>
    </w:p>
    <w:p w14:paraId="4E7DAA96" w14:textId="77777777" w:rsidR="00292846" w:rsidRDefault="00292846">
      <w:pPr>
        <w:rPr>
          <w:b/>
          <w:bCs/>
          <w:u w:val="single"/>
        </w:rPr>
      </w:pPr>
    </w:p>
    <w:p w14:paraId="74B5B3FA" w14:textId="77777777" w:rsidR="00292846" w:rsidRDefault="00292846">
      <w:pPr>
        <w:rPr>
          <w:b/>
          <w:bCs/>
          <w:u w:val="single"/>
        </w:rPr>
      </w:pPr>
    </w:p>
    <w:p w14:paraId="4C7099DC" w14:textId="77777777" w:rsidR="00292846" w:rsidRDefault="00292846">
      <w:pPr>
        <w:rPr>
          <w:b/>
          <w:bCs/>
          <w:u w:val="single"/>
        </w:rPr>
      </w:pPr>
    </w:p>
    <w:p w14:paraId="1BA1CFDC" w14:textId="79C66DD6" w:rsidR="00012FFA" w:rsidRPr="00012FFA" w:rsidRDefault="00012FFA">
      <w:pPr>
        <w:rPr>
          <w:b/>
          <w:bCs/>
          <w:u w:val="single"/>
        </w:rPr>
      </w:pPr>
      <w:r w:rsidRPr="00012FFA">
        <w:rPr>
          <w:b/>
          <w:bCs/>
          <w:u w:val="single"/>
        </w:rPr>
        <w:t>Appendix 1</w:t>
      </w:r>
    </w:p>
    <w:p w14:paraId="476BA2F0" w14:textId="77777777" w:rsidR="00012FFA" w:rsidRDefault="00012FFA"/>
    <w:p w14:paraId="25C8FC3D" w14:textId="7ABC5828" w:rsidR="00012FFA" w:rsidRDefault="00012FFA"/>
    <w:p w14:paraId="6742B4BD" w14:textId="5E5C46B6" w:rsidR="00E811C3" w:rsidRDefault="00292846">
      <w:pPr>
        <w:rPr>
          <w:b/>
          <w:bCs/>
          <w:u w:val="single"/>
        </w:rPr>
      </w:pPr>
      <w:r>
        <w:rPr>
          <w:b/>
          <w:bCs/>
          <w:noProof/>
          <w:u w:val="single"/>
        </w:rPr>
        <w:drawing>
          <wp:inline distT="0" distB="0" distL="0" distR="0" wp14:anchorId="15118CC3" wp14:editId="177D9AAC">
            <wp:extent cx="6961632" cy="1740408"/>
            <wp:effectExtent l="0" t="0" r="0" b="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6967670" cy="1741917"/>
                    </a:xfrm>
                    <a:prstGeom prst="rect">
                      <a:avLst/>
                    </a:prstGeom>
                  </pic:spPr>
                </pic:pic>
              </a:graphicData>
            </a:graphic>
          </wp:inline>
        </w:drawing>
      </w:r>
    </w:p>
    <w:p w14:paraId="48DDF2B3" w14:textId="77777777" w:rsidR="00292846" w:rsidRDefault="00292846">
      <w:pPr>
        <w:rPr>
          <w:b/>
          <w:bCs/>
          <w:u w:val="single"/>
        </w:rPr>
      </w:pPr>
    </w:p>
    <w:p w14:paraId="7D3D469C" w14:textId="77777777" w:rsidR="00292846" w:rsidRDefault="00292846">
      <w:pPr>
        <w:rPr>
          <w:b/>
          <w:bCs/>
          <w:u w:val="single"/>
        </w:rPr>
      </w:pPr>
    </w:p>
    <w:p w14:paraId="1659FFAF" w14:textId="77777777" w:rsidR="00292846" w:rsidRDefault="00292846">
      <w:pPr>
        <w:rPr>
          <w:b/>
          <w:bCs/>
          <w:u w:val="single"/>
        </w:rPr>
      </w:pPr>
    </w:p>
    <w:p w14:paraId="6BFB9A1E" w14:textId="16CB7526" w:rsidR="00012FFA" w:rsidRDefault="00012FFA">
      <w:r w:rsidRPr="00012FFA">
        <w:rPr>
          <w:b/>
          <w:bCs/>
          <w:u w:val="single"/>
        </w:rPr>
        <w:t>Appendix 2</w:t>
      </w:r>
      <w:r>
        <w:t xml:space="preserve"> </w:t>
      </w:r>
    </w:p>
    <w:p w14:paraId="747EA8BE" w14:textId="15D8C681" w:rsidR="00012FFA" w:rsidRDefault="00292846">
      <w:r>
        <w:rPr>
          <w:noProof/>
        </w:rPr>
        <w:drawing>
          <wp:inline distT="0" distB="0" distL="0" distR="0" wp14:anchorId="38440480" wp14:editId="1C8AB531">
            <wp:extent cx="6950231" cy="1975104"/>
            <wp:effectExtent l="0" t="0" r="0" b="6350"/>
            <wp:docPr id="5" name="Picture 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6970489" cy="1980861"/>
                    </a:xfrm>
                    <a:prstGeom prst="rect">
                      <a:avLst/>
                    </a:prstGeom>
                  </pic:spPr>
                </pic:pic>
              </a:graphicData>
            </a:graphic>
          </wp:inline>
        </w:drawing>
      </w:r>
    </w:p>
    <w:p w14:paraId="2B96D148" w14:textId="76B45DC1" w:rsidR="00292846" w:rsidRDefault="00292846"/>
    <w:p w14:paraId="512620DF" w14:textId="3C546B0B" w:rsidR="00012FFA" w:rsidRDefault="00012FFA"/>
    <w:p w14:paraId="2709869C" w14:textId="0D75C18E" w:rsidR="00292846" w:rsidRDefault="00292846" w:rsidP="00292846">
      <w:pPr>
        <w:rPr>
          <w:b/>
          <w:bCs/>
          <w:u w:val="single"/>
        </w:rPr>
      </w:pPr>
      <w:r w:rsidRPr="00012FFA">
        <w:rPr>
          <w:b/>
          <w:bCs/>
          <w:u w:val="single"/>
        </w:rPr>
        <w:t xml:space="preserve">Appendix </w:t>
      </w:r>
      <w:r>
        <w:rPr>
          <w:b/>
          <w:bCs/>
          <w:u w:val="single"/>
        </w:rPr>
        <w:t>3</w:t>
      </w:r>
    </w:p>
    <w:p w14:paraId="2738324F" w14:textId="2C04B620" w:rsidR="00292846" w:rsidRDefault="00292846" w:rsidP="00292846">
      <w:pPr>
        <w:rPr>
          <w:b/>
          <w:bCs/>
          <w:u w:val="single"/>
        </w:rPr>
      </w:pPr>
    </w:p>
    <w:p w14:paraId="2EC205AA" w14:textId="007DA8E2" w:rsidR="00292846" w:rsidRDefault="00292846" w:rsidP="00292846">
      <w:pPr>
        <w:rPr>
          <w:b/>
          <w:bCs/>
          <w:u w:val="single"/>
        </w:rPr>
      </w:pPr>
      <w:r>
        <w:rPr>
          <w:b/>
          <w:bCs/>
          <w:noProof/>
          <w:u w:val="single"/>
        </w:rPr>
        <w:drawing>
          <wp:anchor distT="0" distB="0" distL="114300" distR="114300" simplePos="0" relativeHeight="251658240" behindDoc="0" locked="0" layoutInCell="1" allowOverlap="1" wp14:anchorId="759DC5E0" wp14:editId="03BE26D4">
            <wp:simplePos x="0" y="0"/>
            <wp:positionH relativeFrom="column">
              <wp:posOffset>-635</wp:posOffset>
            </wp:positionH>
            <wp:positionV relativeFrom="paragraph">
              <wp:posOffset>29845</wp:posOffset>
            </wp:positionV>
            <wp:extent cx="6142355" cy="4888865"/>
            <wp:effectExtent l="0" t="0" r="4445" b="635"/>
            <wp:wrapSquare wrapText="bothSides"/>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142355" cy="4888865"/>
                    </a:xfrm>
                    <a:prstGeom prst="rect">
                      <a:avLst/>
                    </a:prstGeom>
                  </pic:spPr>
                </pic:pic>
              </a:graphicData>
            </a:graphic>
            <wp14:sizeRelH relativeFrom="page">
              <wp14:pctWidth>0</wp14:pctWidth>
            </wp14:sizeRelH>
            <wp14:sizeRelV relativeFrom="page">
              <wp14:pctHeight>0</wp14:pctHeight>
            </wp14:sizeRelV>
          </wp:anchor>
        </w:drawing>
      </w:r>
    </w:p>
    <w:p w14:paraId="57C7AEFC" w14:textId="4EDFF1C5" w:rsidR="00292846" w:rsidRPr="00012FFA" w:rsidRDefault="00292846" w:rsidP="00292846">
      <w:pPr>
        <w:rPr>
          <w:b/>
          <w:bCs/>
          <w:u w:val="single"/>
        </w:rPr>
      </w:pPr>
    </w:p>
    <w:p w14:paraId="622DEC7E" w14:textId="77777777" w:rsidR="00292846" w:rsidRDefault="00292846" w:rsidP="00292846">
      <w:pPr>
        <w:rPr>
          <w:b/>
          <w:bCs/>
          <w:u w:val="single"/>
        </w:rPr>
      </w:pPr>
    </w:p>
    <w:p w14:paraId="3E4441DC" w14:textId="77777777" w:rsidR="00292846" w:rsidRDefault="00292846" w:rsidP="00292846">
      <w:pPr>
        <w:rPr>
          <w:b/>
          <w:bCs/>
          <w:u w:val="single"/>
        </w:rPr>
      </w:pPr>
    </w:p>
    <w:p w14:paraId="0F5A75A7" w14:textId="77777777" w:rsidR="00292846" w:rsidRDefault="00292846" w:rsidP="00292846">
      <w:pPr>
        <w:rPr>
          <w:b/>
          <w:bCs/>
          <w:u w:val="single"/>
        </w:rPr>
      </w:pPr>
    </w:p>
    <w:p w14:paraId="32960E71" w14:textId="77777777" w:rsidR="00292846" w:rsidRDefault="00292846" w:rsidP="00292846">
      <w:pPr>
        <w:rPr>
          <w:b/>
          <w:bCs/>
          <w:u w:val="single"/>
        </w:rPr>
      </w:pPr>
    </w:p>
    <w:p w14:paraId="5264A7AC" w14:textId="77777777" w:rsidR="00292846" w:rsidRDefault="00292846" w:rsidP="00292846">
      <w:pPr>
        <w:rPr>
          <w:b/>
          <w:bCs/>
          <w:u w:val="single"/>
        </w:rPr>
      </w:pPr>
    </w:p>
    <w:p w14:paraId="4ED72DF1" w14:textId="77777777" w:rsidR="00292846" w:rsidRDefault="00292846" w:rsidP="00292846">
      <w:pPr>
        <w:rPr>
          <w:b/>
          <w:bCs/>
          <w:u w:val="single"/>
        </w:rPr>
      </w:pPr>
    </w:p>
    <w:p w14:paraId="187B49D4" w14:textId="77777777" w:rsidR="00292846" w:rsidRDefault="00292846" w:rsidP="00292846">
      <w:pPr>
        <w:rPr>
          <w:b/>
          <w:bCs/>
          <w:u w:val="single"/>
        </w:rPr>
      </w:pPr>
    </w:p>
    <w:p w14:paraId="4A1BCD2F" w14:textId="77777777" w:rsidR="00292846" w:rsidRDefault="00292846" w:rsidP="00292846">
      <w:pPr>
        <w:rPr>
          <w:b/>
          <w:bCs/>
          <w:u w:val="single"/>
        </w:rPr>
      </w:pPr>
    </w:p>
    <w:p w14:paraId="103A96FE" w14:textId="77777777" w:rsidR="00292846" w:rsidRDefault="00292846" w:rsidP="00292846">
      <w:pPr>
        <w:rPr>
          <w:b/>
          <w:bCs/>
          <w:u w:val="single"/>
        </w:rPr>
      </w:pPr>
    </w:p>
    <w:p w14:paraId="6D25019C" w14:textId="77777777" w:rsidR="00292846" w:rsidRDefault="00292846" w:rsidP="00292846">
      <w:pPr>
        <w:rPr>
          <w:b/>
          <w:bCs/>
          <w:u w:val="single"/>
        </w:rPr>
      </w:pPr>
    </w:p>
    <w:p w14:paraId="201F8FBF" w14:textId="77777777" w:rsidR="00292846" w:rsidRDefault="00292846" w:rsidP="00292846">
      <w:pPr>
        <w:rPr>
          <w:b/>
          <w:bCs/>
          <w:u w:val="single"/>
        </w:rPr>
      </w:pPr>
    </w:p>
    <w:p w14:paraId="52BC9530" w14:textId="77777777" w:rsidR="00292846" w:rsidRDefault="00292846" w:rsidP="00292846">
      <w:pPr>
        <w:rPr>
          <w:b/>
          <w:bCs/>
          <w:u w:val="single"/>
        </w:rPr>
      </w:pPr>
    </w:p>
    <w:p w14:paraId="474FA33D" w14:textId="77777777" w:rsidR="00292846" w:rsidRDefault="00292846" w:rsidP="00292846">
      <w:pPr>
        <w:rPr>
          <w:b/>
          <w:bCs/>
          <w:u w:val="single"/>
        </w:rPr>
      </w:pPr>
    </w:p>
    <w:p w14:paraId="1C99074B" w14:textId="77777777" w:rsidR="00292846" w:rsidRDefault="00292846" w:rsidP="00292846">
      <w:pPr>
        <w:rPr>
          <w:b/>
          <w:bCs/>
          <w:u w:val="single"/>
        </w:rPr>
      </w:pPr>
    </w:p>
    <w:p w14:paraId="2ADFD672" w14:textId="77777777" w:rsidR="00292846" w:rsidRDefault="00292846" w:rsidP="00292846">
      <w:pPr>
        <w:rPr>
          <w:b/>
          <w:bCs/>
          <w:u w:val="single"/>
        </w:rPr>
      </w:pPr>
    </w:p>
    <w:p w14:paraId="789E05C5" w14:textId="77777777" w:rsidR="00292846" w:rsidRDefault="00292846" w:rsidP="00292846">
      <w:pPr>
        <w:rPr>
          <w:b/>
          <w:bCs/>
          <w:u w:val="single"/>
        </w:rPr>
      </w:pPr>
    </w:p>
    <w:p w14:paraId="5F20F7B6" w14:textId="77777777" w:rsidR="00292846" w:rsidRDefault="00292846" w:rsidP="00292846">
      <w:pPr>
        <w:rPr>
          <w:b/>
          <w:bCs/>
          <w:u w:val="single"/>
        </w:rPr>
      </w:pPr>
    </w:p>
    <w:p w14:paraId="41E2E967" w14:textId="77777777" w:rsidR="00292846" w:rsidRDefault="00292846" w:rsidP="00292846">
      <w:pPr>
        <w:rPr>
          <w:b/>
          <w:bCs/>
          <w:u w:val="single"/>
        </w:rPr>
      </w:pPr>
    </w:p>
    <w:p w14:paraId="3FBA47A4" w14:textId="77777777" w:rsidR="00292846" w:rsidRDefault="00292846" w:rsidP="00292846">
      <w:pPr>
        <w:rPr>
          <w:b/>
          <w:bCs/>
          <w:u w:val="single"/>
        </w:rPr>
      </w:pPr>
    </w:p>
    <w:p w14:paraId="0C99292E" w14:textId="77777777" w:rsidR="00292846" w:rsidRDefault="00292846" w:rsidP="00292846">
      <w:pPr>
        <w:rPr>
          <w:b/>
          <w:bCs/>
          <w:u w:val="single"/>
        </w:rPr>
      </w:pPr>
    </w:p>
    <w:p w14:paraId="670F1A34" w14:textId="77777777" w:rsidR="00292846" w:rsidRDefault="00292846" w:rsidP="00292846">
      <w:pPr>
        <w:rPr>
          <w:b/>
          <w:bCs/>
          <w:u w:val="single"/>
        </w:rPr>
      </w:pPr>
    </w:p>
    <w:p w14:paraId="7D12E74E" w14:textId="77777777" w:rsidR="00292846" w:rsidRDefault="00292846" w:rsidP="00292846">
      <w:pPr>
        <w:rPr>
          <w:b/>
          <w:bCs/>
          <w:u w:val="single"/>
        </w:rPr>
      </w:pPr>
    </w:p>
    <w:p w14:paraId="1BE9EDEC" w14:textId="77777777" w:rsidR="00292846" w:rsidRDefault="00292846" w:rsidP="00292846">
      <w:pPr>
        <w:rPr>
          <w:b/>
          <w:bCs/>
          <w:u w:val="single"/>
        </w:rPr>
      </w:pPr>
    </w:p>
    <w:p w14:paraId="0F6D4E87" w14:textId="77777777" w:rsidR="00292846" w:rsidRDefault="00292846" w:rsidP="00292846">
      <w:pPr>
        <w:rPr>
          <w:b/>
          <w:bCs/>
          <w:u w:val="single"/>
        </w:rPr>
      </w:pPr>
    </w:p>
    <w:p w14:paraId="58F64975" w14:textId="77777777" w:rsidR="00292846" w:rsidRDefault="00292846" w:rsidP="00292846">
      <w:pPr>
        <w:rPr>
          <w:b/>
          <w:bCs/>
          <w:u w:val="single"/>
        </w:rPr>
      </w:pPr>
    </w:p>
    <w:p w14:paraId="1AEB788B" w14:textId="77777777" w:rsidR="00292846" w:rsidRDefault="00292846" w:rsidP="00292846">
      <w:pPr>
        <w:rPr>
          <w:b/>
          <w:bCs/>
          <w:u w:val="single"/>
        </w:rPr>
      </w:pPr>
    </w:p>
    <w:p w14:paraId="37120440" w14:textId="77777777" w:rsidR="00292846" w:rsidRDefault="00292846" w:rsidP="00292846">
      <w:pPr>
        <w:rPr>
          <w:b/>
          <w:bCs/>
          <w:u w:val="single"/>
        </w:rPr>
      </w:pPr>
    </w:p>
    <w:p w14:paraId="4A05B855" w14:textId="77777777" w:rsidR="00292846" w:rsidRDefault="00292846" w:rsidP="00292846">
      <w:pPr>
        <w:rPr>
          <w:b/>
          <w:bCs/>
          <w:u w:val="single"/>
        </w:rPr>
      </w:pPr>
    </w:p>
    <w:p w14:paraId="60DC25B1" w14:textId="77777777" w:rsidR="00292846" w:rsidRDefault="00292846" w:rsidP="00292846">
      <w:pPr>
        <w:rPr>
          <w:b/>
          <w:bCs/>
          <w:u w:val="single"/>
        </w:rPr>
      </w:pPr>
    </w:p>
    <w:p w14:paraId="03C695D8" w14:textId="77777777" w:rsidR="00292846" w:rsidRDefault="00292846" w:rsidP="00292846">
      <w:pPr>
        <w:rPr>
          <w:b/>
          <w:bCs/>
          <w:u w:val="single"/>
        </w:rPr>
      </w:pPr>
    </w:p>
    <w:p w14:paraId="736AD28F" w14:textId="74407173" w:rsidR="00292846" w:rsidRDefault="00292846" w:rsidP="00292846">
      <w:pPr>
        <w:rPr>
          <w:b/>
          <w:bCs/>
          <w:u w:val="single"/>
        </w:rPr>
      </w:pPr>
      <w:r w:rsidRPr="00012FFA">
        <w:rPr>
          <w:b/>
          <w:bCs/>
          <w:u w:val="single"/>
        </w:rPr>
        <w:t xml:space="preserve">Appendix </w:t>
      </w:r>
      <w:r>
        <w:rPr>
          <w:b/>
          <w:bCs/>
          <w:u w:val="single"/>
        </w:rPr>
        <w:t>4</w:t>
      </w:r>
    </w:p>
    <w:p w14:paraId="674D338C" w14:textId="17BF7BEC" w:rsidR="00292846" w:rsidRDefault="00292846" w:rsidP="00292846">
      <w:pPr>
        <w:rPr>
          <w:b/>
          <w:bCs/>
          <w:u w:val="single"/>
        </w:rPr>
      </w:pPr>
    </w:p>
    <w:p w14:paraId="2801BC17" w14:textId="77777777" w:rsidR="00292846" w:rsidRDefault="00292846" w:rsidP="00292846"/>
    <w:p w14:paraId="51D78E3D" w14:textId="69033F18" w:rsidR="00292846" w:rsidRDefault="00292846">
      <w:r>
        <w:rPr>
          <w:noProof/>
        </w:rPr>
        <w:drawing>
          <wp:inline distT="0" distB="0" distL="0" distR="0" wp14:anchorId="3C987CAC" wp14:editId="4875D80F">
            <wp:extent cx="8864600" cy="2372995"/>
            <wp:effectExtent l="0" t="0" r="0" b="1905"/>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8864600" cy="2372995"/>
                    </a:xfrm>
                    <a:prstGeom prst="rect">
                      <a:avLst/>
                    </a:prstGeom>
                  </pic:spPr>
                </pic:pic>
              </a:graphicData>
            </a:graphic>
          </wp:inline>
        </w:drawing>
      </w:r>
    </w:p>
    <w:p w14:paraId="3C959884" w14:textId="5208CCAE" w:rsidR="00292846" w:rsidRDefault="00292846"/>
    <w:p w14:paraId="3FA22AC2" w14:textId="77777777" w:rsidR="00292846" w:rsidRDefault="00292846" w:rsidP="00292846">
      <w:pPr>
        <w:rPr>
          <w:b/>
          <w:bCs/>
          <w:u w:val="single"/>
        </w:rPr>
      </w:pPr>
    </w:p>
    <w:p w14:paraId="36187D76" w14:textId="77777777" w:rsidR="00292846" w:rsidRDefault="00292846" w:rsidP="00292846">
      <w:pPr>
        <w:rPr>
          <w:b/>
          <w:bCs/>
          <w:u w:val="single"/>
        </w:rPr>
      </w:pPr>
    </w:p>
    <w:p w14:paraId="4F56EE64" w14:textId="77777777" w:rsidR="00292846" w:rsidRDefault="00292846" w:rsidP="00292846">
      <w:pPr>
        <w:rPr>
          <w:b/>
          <w:bCs/>
          <w:u w:val="single"/>
        </w:rPr>
      </w:pPr>
    </w:p>
    <w:p w14:paraId="1F023548" w14:textId="77777777" w:rsidR="00292846" w:rsidRDefault="00292846" w:rsidP="00292846">
      <w:pPr>
        <w:rPr>
          <w:b/>
          <w:bCs/>
          <w:u w:val="single"/>
        </w:rPr>
      </w:pPr>
    </w:p>
    <w:p w14:paraId="75880DF7" w14:textId="77777777" w:rsidR="00292846" w:rsidRDefault="00292846" w:rsidP="00292846">
      <w:pPr>
        <w:rPr>
          <w:b/>
          <w:bCs/>
          <w:u w:val="single"/>
        </w:rPr>
      </w:pPr>
    </w:p>
    <w:p w14:paraId="56979ECB" w14:textId="77777777" w:rsidR="00292846" w:rsidRDefault="00292846" w:rsidP="00292846">
      <w:pPr>
        <w:rPr>
          <w:b/>
          <w:bCs/>
          <w:u w:val="single"/>
        </w:rPr>
      </w:pPr>
    </w:p>
    <w:p w14:paraId="352C26C5" w14:textId="77777777" w:rsidR="00292846" w:rsidRDefault="00292846" w:rsidP="00292846">
      <w:pPr>
        <w:rPr>
          <w:b/>
          <w:bCs/>
          <w:u w:val="single"/>
        </w:rPr>
      </w:pPr>
    </w:p>
    <w:p w14:paraId="71816C6C" w14:textId="77777777" w:rsidR="00292846" w:rsidRDefault="00292846" w:rsidP="00292846">
      <w:pPr>
        <w:rPr>
          <w:b/>
          <w:bCs/>
          <w:u w:val="single"/>
        </w:rPr>
      </w:pPr>
    </w:p>
    <w:p w14:paraId="06429983" w14:textId="77777777" w:rsidR="00292846" w:rsidRDefault="00292846" w:rsidP="00292846">
      <w:pPr>
        <w:rPr>
          <w:b/>
          <w:bCs/>
          <w:u w:val="single"/>
        </w:rPr>
      </w:pPr>
    </w:p>
    <w:p w14:paraId="7D948C64" w14:textId="77777777" w:rsidR="00292846" w:rsidRDefault="00292846" w:rsidP="00292846">
      <w:pPr>
        <w:rPr>
          <w:b/>
          <w:bCs/>
          <w:u w:val="single"/>
        </w:rPr>
      </w:pPr>
    </w:p>
    <w:p w14:paraId="514AB243" w14:textId="77777777" w:rsidR="00292846" w:rsidRDefault="00292846" w:rsidP="00292846">
      <w:pPr>
        <w:rPr>
          <w:b/>
          <w:bCs/>
          <w:u w:val="single"/>
        </w:rPr>
      </w:pPr>
    </w:p>
    <w:p w14:paraId="2262C8D2" w14:textId="77777777" w:rsidR="00292846" w:rsidRDefault="00292846" w:rsidP="00292846">
      <w:pPr>
        <w:rPr>
          <w:b/>
          <w:bCs/>
          <w:u w:val="single"/>
        </w:rPr>
      </w:pPr>
    </w:p>
    <w:p w14:paraId="481B90DB" w14:textId="0AE8D9C3" w:rsidR="00292846" w:rsidRDefault="00292846" w:rsidP="00292846">
      <w:pPr>
        <w:rPr>
          <w:b/>
          <w:bCs/>
          <w:u w:val="single"/>
        </w:rPr>
      </w:pPr>
      <w:r w:rsidRPr="00012FFA">
        <w:rPr>
          <w:b/>
          <w:bCs/>
          <w:u w:val="single"/>
        </w:rPr>
        <w:t xml:space="preserve">Appendix </w:t>
      </w:r>
      <w:r>
        <w:rPr>
          <w:b/>
          <w:bCs/>
          <w:u w:val="single"/>
        </w:rPr>
        <w:t>5</w:t>
      </w:r>
    </w:p>
    <w:p w14:paraId="2270EE79" w14:textId="61796D99" w:rsidR="00292846" w:rsidRDefault="00292846" w:rsidP="00292846">
      <w:pPr>
        <w:rPr>
          <w:b/>
          <w:bCs/>
          <w:u w:val="single"/>
        </w:rPr>
      </w:pPr>
    </w:p>
    <w:p w14:paraId="0A6E7807" w14:textId="52791E07" w:rsidR="00292846" w:rsidRDefault="00292846" w:rsidP="00292846">
      <w:pPr>
        <w:rPr>
          <w:b/>
          <w:bCs/>
          <w:u w:val="single"/>
        </w:rPr>
      </w:pPr>
      <w:r>
        <w:rPr>
          <w:b/>
          <w:bCs/>
          <w:noProof/>
          <w:u w:val="single"/>
        </w:rPr>
        <w:drawing>
          <wp:inline distT="0" distB="0" distL="0" distR="0" wp14:anchorId="0B81CB30" wp14:editId="4F63C645">
            <wp:extent cx="8864600" cy="3383280"/>
            <wp:effectExtent l="0" t="0" r="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8864600" cy="3383280"/>
                    </a:xfrm>
                    <a:prstGeom prst="rect">
                      <a:avLst/>
                    </a:prstGeom>
                  </pic:spPr>
                </pic:pic>
              </a:graphicData>
            </a:graphic>
          </wp:inline>
        </w:drawing>
      </w:r>
    </w:p>
    <w:p w14:paraId="40E6493B" w14:textId="7996A371" w:rsidR="00292846" w:rsidRDefault="00292846" w:rsidP="00292846">
      <w:pPr>
        <w:rPr>
          <w:b/>
          <w:bCs/>
          <w:u w:val="single"/>
        </w:rPr>
      </w:pPr>
    </w:p>
    <w:p w14:paraId="4F459549" w14:textId="77777777" w:rsidR="00292846" w:rsidRDefault="00292846" w:rsidP="00292846">
      <w:pPr>
        <w:rPr>
          <w:b/>
          <w:bCs/>
          <w:u w:val="single"/>
        </w:rPr>
      </w:pPr>
    </w:p>
    <w:p w14:paraId="4349AF7D" w14:textId="77777777" w:rsidR="00292846" w:rsidRDefault="00292846" w:rsidP="00292846">
      <w:pPr>
        <w:rPr>
          <w:b/>
          <w:bCs/>
          <w:u w:val="single"/>
        </w:rPr>
      </w:pPr>
    </w:p>
    <w:p w14:paraId="72C36505" w14:textId="77777777" w:rsidR="00292846" w:rsidRDefault="00292846" w:rsidP="00292846">
      <w:pPr>
        <w:rPr>
          <w:b/>
          <w:bCs/>
          <w:u w:val="single"/>
        </w:rPr>
      </w:pPr>
    </w:p>
    <w:p w14:paraId="32289752" w14:textId="77777777" w:rsidR="00292846" w:rsidRDefault="00292846" w:rsidP="00292846">
      <w:pPr>
        <w:rPr>
          <w:b/>
          <w:bCs/>
          <w:u w:val="single"/>
        </w:rPr>
      </w:pPr>
    </w:p>
    <w:p w14:paraId="31B54DF2" w14:textId="77777777" w:rsidR="00292846" w:rsidRDefault="00292846" w:rsidP="00292846">
      <w:pPr>
        <w:rPr>
          <w:b/>
          <w:bCs/>
          <w:u w:val="single"/>
        </w:rPr>
      </w:pPr>
    </w:p>
    <w:p w14:paraId="17A4BCC4" w14:textId="77777777" w:rsidR="00292846" w:rsidRDefault="00292846" w:rsidP="00292846">
      <w:pPr>
        <w:rPr>
          <w:b/>
          <w:bCs/>
          <w:u w:val="single"/>
        </w:rPr>
      </w:pPr>
    </w:p>
    <w:p w14:paraId="2D6F91AA" w14:textId="77777777" w:rsidR="00292846" w:rsidRDefault="00292846" w:rsidP="00292846">
      <w:pPr>
        <w:rPr>
          <w:b/>
          <w:bCs/>
          <w:u w:val="single"/>
        </w:rPr>
      </w:pPr>
    </w:p>
    <w:p w14:paraId="32AB4ABD" w14:textId="2C34022C" w:rsidR="00292846" w:rsidRDefault="00292846" w:rsidP="00292846">
      <w:pPr>
        <w:rPr>
          <w:b/>
          <w:bCs/>
          <w:u w:val="single"/>
        </w:rPr>
      </w:pPr>
      <w:r w:rsidRPr="00012FFA">
        <w:rPr>
          <w:b/>
          <w:bCs/>
          <w:u w:val="single"/>
        </w:rPr>
        <w:t xml:space="preserve">Appendix </w:t>
      </w:r>
      <w:r>
        <w:rPr>
          <w:b/>
          <w:bCs/>
          <w:u w:val="single"/>
        </w:rPr>
        <w:t>6</w:t>
      </w:r>
    </w:p>
    <w:p w14:paraId="62441C89" w14:textId="6A07A9B4" w:rsidR="00292846" w:rsidRDefault="00292846" w:rsidP="00292846">
      <w:pPr>
        <w:rPr>
          <w:b/>
          <w:bCs/>
          <w:u w:val="single"/>
        </w:rPr>
      </w:pPr>
    </w:p>
    <w:p w14:paraId="43065AD9" w14:textId="77777777" w:rsidR="00292846" w:rsidRDefault="00292846" w:rsidP="00292846"/>
    <w:p w14:paraId="2309310B" w14:textId="0BAD60AE" w:rsidR="00292846" w:rsidRDefault="00292846" w:rsidP="00292846">
      <w:pPr>
        <w:rPr>
          <w:b/>
          <w:bCs/>
          <w:u w:val="single"/>
        </w:rPr>
      </w:pPr>
      <w:r>
        <w:rPr>
          <w:b/>
          <w:bCs/>
          <w:noProof/>
          <w:u w:val="single"/>
        </w:rPr>
        <w:drawing>
          <wp:inline distT="0" distB="0" distL="0" distR="0" wp14:anchorId="1562A14B" wp14:editId="08ED6E71">
            <wp:extent cx="8864600" cy="4068445"/>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8864600" cy="4068445"/>
                    </a:xfrm>
                    <a:prstGeom prst="rect">
                      <a:avLst/>
                    </a:prstGeom>
                  </pic:spPr>
                </pic:pic>
              </a:graphicData>
            </a:graphic>
          </wp:inline>
        </w:drawing>
      </w:r>
    </w:p>
    <w:p w14:paraId="18A57C1B" w14:textId="24EA57A2" w:rsidR="00292846" w:rsidRDefault="00292846" w:rsidP="00292846"/>
    <w:p w14:paraId="4D30B506" w14:textId="77777777" w:rsidR="00292846" w:rsidRDefault="00292846" w:rsidP="00292846"/>
    <w:p w14:paraId="2B525BB0" w14:textId="77777777" w:rsidR="00292846" w:rsidRDefault="00292846" w:rsidP="00292846">
      <w:pPr>
        <w:rPr>
          <w:b/>
          <w:bCs/>
          <w:u w:val="single"/>
        </w:rPr>
      </w:pPr>
    </w:p>
    <w:p w14:paraId="7C2CA057" w14:textId="77777777" w:rsidR="00292846" w:rsidRDefault="00292846" w:rsidP="00292846">
      <w:pPr>
        <w:rPr>
          <w:b/>
          <w:bCs/>
          <w:u w:val="single"/>
        </w:rPr>
      </w:pPr>
    </w:p>
    <w:p w14:paraId="1F383D5E" w14:textId="77777777" w:rsidR="00292846" w:rsidRDefault="00292846" w:rsidP="00292846">
      <w:pPr>
        <w:rPr>
          <w:b/>
          <w:bCs/>
          <w:u w:val="single"/>
        </w:rPr>
      </w:pPr>
    </w:p>
    <w:p w14:paraId="7D8FA020" w14:textId="77777777" w:rsidR="00292846" w:rsidRDefault="00292846" w:rsidP="00292846">
      <w:pPr>
        <w:rPr>
          <w:b/>
          <w:bCs/>
          <w:u w:val="single"/>
        </w:rPr>
      </w:pPr>
    </w:p>
    <w:p w14:paraId="464374F3" w14:textId="09FED521" w:rsidR="00292846" w:rsidRDefault="00292846" w:rsidP="00292846">
      <w:pPr>
        <w:rPr>
          <w:b/>
          <w:bCs/>
          <w:u w:val="single"/>
        </w:rPr>
      </w:pPr>
      <w:r w:rsidRPr="00012FFA">
        <w:rPr>
          <w:b/>
          <w:bCs/>
          <w:u w:val="single"/>
        </w:rPr>
        <w:t xml:space="preserve">Appendix </w:t>
      </w:r>
      <w:r>
        <w:rPr>
          <w:b/>
          <w:bCs/>
          <w:u w:val="single"/>
        </w:rPr>
        <w:t>7</w:t>
      </w:r>
    </w:p>
    <w:p w14:paraId="1042FCE0" w14:textId="74EBE574" w:rsidR="00292846" w:rsidRDefault="00292846" w:rsidP="00292846">
      <w:pPr>
        <w:rPr>
          <w:b/>
          <w:bCs/>
          <w:u w:val="single"/>
        </w:rPr>
      </w:pPr>
    </w:p>
    <w:p w14:paraId="18CE894E" w14:textId="77777777" w:rsidR="00292846" w:rsidRDefault="00292846" w:rsidP="00292846"/>
    <w:p w14:paraId="1FA64115" w14:textId="780F8760" w:rsidR="00292846" w:rsidRDefault="00292846">
      <w:r>
        <w:rPr>
          <w:noProof/>
        </w:rPr>
        <w:drawing>
          <wp:inline distT="0" distB="0" distL="0" distR="0" wp14:anchorId="06C977AC" wp14:editId="08649075">
            <wp:extent cx="7188200" cy="4584700"/>
            <wp:effectExtent l="0" t="0" r="0" b="0"/>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7188200" cy="4584700"/>
                    </a:xfrm>
                    <a:prstGeom prst="rect">
                      <a:avLst/>
                    </a:prstGeom>
                  </pic:spPr>
                </pic:pic>
              </a:graphicData>
            </a:graphic>
          </wp:inline>
        </w:drawing>
      </w:r>
    </w:p>
    <w:sectPr w:rsidR="00292846" w:rsidSect="00012FFA">
      <w:headerReference w:type="default" r:id="rId22"/>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3C936" w14:textId="77777777" w:rsidR="00520A3D" w:rsidRDefault="00520A3D" w:rsidP="00012FFA">
      <w:r>
        <w:separator/>
      </w:r>
    </w:p>
  </w:endnote>
  <w:endnote w:type="continuationSeparator" w:id="0">
    <w:p w14:paraId="0D86EAE0" w14:textId="77777777" w:rsidR="00520A3D" w:rsidRDefault="00520A3D" w:rsidP="0001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A0EBF" w14:textId="77777777" w:rsidR="00520A3D" w:rsidRDefault="00520A3D" w:rsidP="00012FFA">
      <w:r>
        <w:separator/>
      </w:r>
    </w:p>
  </w:footnote>
  <w:footnote w:type="continuationSeparator" w:id="0">
    <w:p w14:paraId="0494D631" w14:textId="77777777" w:rsidR="00520A3D" w:rsidRDefault="00520A3D" w:rsidP="0001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F204E" w14:textId="2BD21551" w:rsidR="00012FFA" w:rsidRDefault="00012FFA">
    <w:pPr>
      <w:pStyle w:val="Header"/>
    </w:pPr>
    <w:r>
      <w:rPr>
        <w:noProof/>
      </w:rPr>
      <w:drawing>
        <wp:anchor distT="0" distB="0" distL="114300" distR="114300" simplePos="0" relativeHeight="251659264" behindDoc="1" locked="0" layoutInCell="1" allowOverlap="1" wp14:anchorId="358891FA" wp14:editId="43A0C096">
          <wp:simplePos x="0" y="0"/>
          <wp:positionH relativeFrom="column">
            <wp:posOffset>6776720</wp:posOffset>
          </wp:positionH>
          <wp:positionV relativeFrom="paragraph">
            <wp:posOffset>-417195</wp:posOffset>
          </wp:positionV>
          <wp:extent cx="2946400" cy="815975"/>
          <wp:effectExtent l="0" t="0" r="0" b="0"/>
          <wp:wrapSquare wrapText="bothSides"/>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46400" cy="815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323C"/>
    <w:multiLevelType w:val="hybridMultilevel"/>
    <w:tmpl w:val="88246B08"/>
    <w:lvl w:ilvl="0" w:tplc="3EACB5D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E22707"/>
    <w:multiLevelType w:val="hybridMultilevel"/>
    <w:tmpl w:val="72CECD02"/>
    <w:lvl w:ilvl="0" w:tplc="E9F618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FA"/>
    <w:rsid w:val="00012FFA"/>
    <w:rsid w:val="00292846"/>
    <w:rsid w:val="003227A4"/>
    <w:rsid w:val="00520A3D"/>
    <w:rsid w:val="006149C6"/>
    <w:rsid w:val="007F2DAB"/>
    <w:rsid w:val="008C2987"/>
    <w:rsid w:val="00963539"/>
    <w:rsid w:val="009A17B0"/>
    <w:rsid w:val="00A4558F"/>
    <w:rsid w:val="00AC0816"/>
    <w:rsid w:val="00C76717"/>
    <w:rsid w:val="00C865BF"/>
    <w:rsid w:val="00D3419B"/>
    <w:rsid w:val="00DB115F"/>
    <w:rsid w:val="00E05001"/>
    <w:rsid w:val="00E73321"/>
    <w:rsid w:val="00E811C3"/>
    <w:rsid w:val="00F2313F"/>
    <w:rsid w:val="00F51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B067"/>
  <w15:chartTrackingRefBased/>
  <w15:docId w15:val="{7FF19DAE-3D38-5A45-A3F1-81BC5444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F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FFA"/>
    <w:pPr>
      <w:tabs>
        <w:tab w:val="center" w:pos="4513"/>
        <w:tab w:val="right" w:pos="9026"/>
      </w:tabs>
    </w:pPr>
  </w:style>
  <w:style w:type="character" w:customStyle="1" w:styleId="HeaderChar">
    <w:name w:val="Header Char"/>
    <w:basedOn w:val="DefaultParagraphFont"/>
    <w:link w:val="Header"/>
    <w:uiPriority w:val="99"/>
    <w:rsid w:val="00012FFA"/>
  </w:style>
  <w:style w:type="paragraph" w:styleId="Footer">
    <w:name w:val="footer"/>
    <w:basedOn w:val="Normal"/>
    <w:link w:val="FooterChar"/>
    <w:uiPriority w:val="99"/>
    <w:unhideWhenUsed/>
    <w:rsid w:val="00012FFA"/>
    <w:pPr>
      <w:tabs>
        <w:tab w:val="center" w:pos="4513"/>
        <w:tab w:val="right" w:pos="9026"/>
      </w:tabs>
    </w:pPr>
  </w:style>
  <w:style w:type="character" w:customStyle="1" w:styleId="FooterChar">
    <w:name w:val="Footer Char"/>
    <w:basedOn w:val="DefaultParagraphFont"/>
    <w:link w:val="Footer"/>
    <w:uiPriority w:val="99"/>
    <w:rsid w:val="00012FFA"/>
  </w:style>
  <w:style w:type="table" w:styleId="TableGrid">
    <w:name w:val="Table Grid"/>
    <w:basedOn w:val="TableNormal"/>
    <w:uiPriority w:val="39"/>
    <w:rsid w:val="00012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2FFA"/>
    <w:pPr>
      <w:ind w:left="720"/>
      <w:contextualSpacing/>
    </w:pPr>
  </w:style>
  <w:style w:type="character" w:styleId="Hyperlink">
    <w:name w:val="Hyperlink"/>
    <w:basedOn w:val="DefaultParagraphFont"/>
    <w:uiPriority w:val="99"/>
    <w:unhideWhenUsed/>
    <w:rsid w:val="00012FFA"/>
    <w:rPr>
      <w:color w:val="0563C1" w:themeColor="hyperlink"/>
      <w:u w:val="single"/>
    </w:rPr>
  </w:style>
  <w:style w:type="character" w:styleId="UnresolvedMention">
    <w:name w:val="Unresolved Mention"/>
    <w:basedOn w:val="DefaultParagraphFont"/>
    <w:uiPriority w:val="99"/>
    <w:semiHidden/>
    <w:unhideWhenUsed/>
    <w:rsid w:val="008C2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79263">
      <w:bodyDiv w:val="1"/>
      <w:marLeft w:val="0"/>
      <w:marRight w:val="0"/>
      <w:marTop w:val="0"/>
      <w:marBottom w:val="0"/>
      <w:divBdr>
        <w:top w:val="none" w:sz="0" w:space="0" w:color="auto"/>
        <w:left w:val="none" w:sz="0" w:space="0" w:color="auto"/>
        <w:bottom w:val="none" w:sz="0" w:space="0" w:color="auto"/>
        <w:right w:val="none" w:sz="0" w:space="0" w:color="auto"/>
      </w:divBdr>
    </w:div>
    <w:div w:id="408889874">
      <w:bodyDiv w:val="1"/>
      <w:marLeft w:val="0"/>
      <w:marRight w:val="0"/>
      <w:marTop w:val="0"/>
      <w:marBottom w:val="0"/>
      <w:divBdr>
        <w:top w:val="none" w:sz="0" w:space="0" w:color="auto"/>
        <w:left w:val="none" w:sz="0" w:space="0" w:color="auto"/>
        <w:bottom w:val="none" w:sz="0" w:space="0" w:color="auto"/>
        <w:right w:val="none" w:sz="0" w:space="0" w:color="auto"/>
      </w:divBdr>
    </w:div>
    <w:div w:id="1235164455">
      <w:bodyDiv w:val="1"/>
      <w:marLeft w:val="0"/>
      <w:marRight w:val="0"/>
      <w:marTop w:val="0"/>
      <w:marBottom w:val="0"/>
      <w:divBdr>
        <w:top w:val="none" w:sz="0" w:space="0" w:color="auto"/>
        <w:left w:val="none" w:sz="0" w:space="0" w:color="auto"/>
        <w:bottom w:val="none" w:sz="0" w:space="0" w:color="auto"/>
        <w:right w:val="none" w:sz="0" w:space="0" w:color="auto"/>
      </w:divBdr>
    </w:div>
    <w:div w:id="147563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sp9hdov2IuVM3Ym0lMxyojcXE5glhZjelGctMMimMk4/edit?usp=sharing" TargetMode="External"/><Relationship Id="rId13" Type="http://schemas.openxmlformats.org/officeDocument/2006/relationships/hyperlink" Target="https://docs.google.com/document/d/1uAKgXSFhfoOAFDXtPJMk1iwrSkZQ145i2vOi9OKy1_M/edit?usp=sharing"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us02web.zoom.us/rec/share/ux-R8FnBz1st7NfoEI0Jq98pAr5XghuYj4AzwuTVe8Hl5prrSL2Jj8oVxxYis3vj.HlYhblA9i0SvTzAb?startTime=1625660994000" TargetMode="External"/><Relationship Id="rId12" Type="http://schemas.openxmlformats.org/officeDocument/2006/relationships/hyperlink" Target="https://bradford.connecttosupport.org/provider-zone/"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inklocalactpersonal.org.uk/makingitre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us02web.zoom.us/rec/share/ux-R8FnBz1st7NfoEI0Jq98pAr5XghuYj4AzwuTVe8Hl5prrSL2Jj8oVxxYis3vj.HlYhblA9i0SvTzAb?startTime=1625660994000"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admin@bradfordcareassociation.org" TargetMode="External"/><Relationship Id="rId14" Type="http://schemas.openxmlformats.org/officeDocument/2006/relationships/hyperlink" Target="https://docs.google.com/document/d/1A4pJoBqwaaotOb3Zqaw8xox_LYUVkWz3c9j-6IDkgp0/edit?usp=sharin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Rawes</dc:creator>
  <cp:keywords/>
  <dc:description/>
  <cp:lastModifiedBy>Megan Rawes</cp:lastModifiedBy>
  <cp:revision>2</cp:revision>
  <dcterms:created xsi:type="dcterms:W3CDTF">2021-07-15T10:08:00Z</dcterms:created>
  <dcterms:modified xsi:type="dcterms:W3CDTF">2021-07-15T10:08:00Z</dcterms:modified>
</cp:coreProperties>
</file>